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44"/>
        </w:rPr>
      </w:pPr>
      <w:bookmarkStart w:id="0" w:name="_Toc_4_4_0000000019"/>
      <w:r>
        <w:rPr>
          <w:rFonts w:hint="eastAsia" w:ascii="黑体" w:eastAsia="黑体"/>
          <w:b/>
          <w:sz w:val="44"/>
        </w:rPr>
        <w:t>河北省</w:t>
      </w:r>
      <w:r>
        <w:rPr>
          <w:rFonts w:hint="eastAsia" w:ascii="黑体" w:eastAsia="黑体"/>
          <w:b/>
          <w:sz w:val="44"/>
          <w:lang w:eastAsia="zh-CN"/>
        </w:rPr>
        <w:t>归国华侨联合会</w:t>
      </w:r>
      <w:r>
        <w:rPr>
          <w:rFonts w:hint="eastAsia" w:ascii="黑体" w:eastAsia="黑体"/>
          <w:b/>
          <w:sz w:val="44"/>
        </w:rPr>
        <w:t>所属单位2023年单位预算信息公开</w:t>
      </w:r>
    </w:p>
    <w:p>
      <w:pPr>
        <w:jc w:val="center"/>
        <w:rPr>
          <w:rFonts w:ascii="Times New Roman" w:hAnsi="宋体"/>
          <w:b/>
          <w:sz w:val="30"/>
        </w:rPr>
      </w:pPr>
    </w:p>
    <w:p>
      <w:pPr>
        <w:pStyle w:val="4"/>
        <w:rPr>
          <w:rFonts w:hint="eastAsia" w:ascii="方正书宋_GBK" w:eastAsia="方正书宋_GBK"/>
          <w:szCs w:val="22"/>
        </w:rPr>
      </w:pPr>
      <w:r>
        <w:rPr>
          <w:rFonts w:ascii="Times New Roman"/>
        </w:rPr>
        <w:fldChar w:fldCharType="begin"/>
      </w:r>
      <w:r>
        <w:rPr>
          <w:rFonts w:ascii="Times New Roman"/>
        </w:rPr>
        <w:instrText xml:space="preserve"> TOC \o "4-4" \h \z \u \t "-1" </w:instrText>
      </w:r>
      <w:r>
        <w:rPr>
          <w:rFonts w:ascii="Times New Roman"/>
        </w:rPr>
        <w:fldChar w:fldCharType="separate"/>
      </w:r>
      <w:r>
        <w:rPr>
          <w:rFonts w:hint="eastAsia" w:ascii="方正书宋_GBK" w:eastAsia="方正书宋_GBK"/>
          <w:szCs w:val="22"/>
        </w:rPr>
        <w:fldChar w:fldCharType="begin"/>
      </w:r>
      <w:r>
        <w:rPr>
          <w:rFonts w:hint="eastAsia" w:ascii="方正书宋_GBK" w:eastAsia="方正书宋_GBK"/>
          <w:szCs w:val="22"/>
        </w:rPr>
        <w:instrText xml:space="preserve"> HYPERLINK \l "_Toc93070043" </w:instrText>
      </w:r>
      <w:r>
        <w:rPr>
          <w:rFonts w:hint="eastAsia" w:ascii="方正书宋_GBK" w:eastAsia="方正书宋_GBK"/>
          <w:szCs w:val="22"/>
        </w:rPr>
        <w:fldChar w:fldCharType="separate"/>
      </w:r>
      <w:r>
        <w:rPr>
          <w:rStyle w:val="8"/>
          <w:rFonts w:hint="eastAsia"/>
        </w:rPr>
        <w:t>一、河北省</w:t>
      </w:r>
      <w:r>
        <w:rPr>
          <w:rStyle w:val="8"/>
          <w:rFonts w:hint="eastAsia"/>
          <w:lang w:eastAsia="zh-CN"/>
        </w:rPr>
        <w:t>归国华侨联合会</w:t>
      </w:r>
      <w:r>
        <w:rPr>
          <w:rStyle w:val="8"/>
          <w:rFonts w:hint="eastAsia"/>
        </w:rPr>
        <w:t>本级收支预算</w:t>
      </w:r>
      <w:r>
        <w:rPr>
          <w:rFonts w:hint="eastAsia" w:ascii="方正书宋_GBK" w:eastAsia="方正书宋_GBK"/>
          <w:szCs w:val="22"/>
        </w:rPr>
        <w:tab/>
      </w:r>
      <w:r>
        <w:rPr>
          <w:rFonts w:ascii="方正书宋_GBK" w:eastAsia="方正书宋_GBK"/>
          <w:szCs w:val="22"/>
        </w:rPr>
        <w:fldChar w:fldCharType="begin"/>
      </w:r>
      <w:r>
        <w:rPr>
          <w:rFonts w:ascii="方正书宋_GBK" w:eastAsia="方正书宋_GBK"/>
          <w:szCs w:val="22"/>
        </w:rPr>
        <w:instrText xml:space="preserve"> PAGEREF _Toc93070043 \h </w:instrText>
      </w:r>
      <w:r>
        <w:rPr>
          <w:rFonts w:ascii="方正书宋_GBK" w:eastAsia="方正书宋_GBK"/>
          <w:szCs w:val="22"/>
        </w:rPr>
        <w:fldChar w:fldCharType="separate"/>
      </w:r>
      <w:r>
        <w:rPr>
          <w:rFonts w:ascii="方正书宋_GBK" w:eastAsia="方正书宋_GBK"/>
          <w:szCs w:val="22"/>
        </w:rPr>
        <w:t>1</w:t>
      </w:r>
      <w:r>
        <w:rPr>
          <w:rFonts w:ascii="方正书宋_GBK" w:eastAsia="方正书宋_GBK"/>
          <w:szCs w:val="22"/>
        </w:rPr>
        <w:fldChar w:fldCharType="end"/>
      </w:r>
      <w:r>
        <w:rPr>
          <w:rFonts w:hint="eastAsia" w:ascii="方正书宋_GBK" w:eastAsia="方正书宋_GBK"/>
          <w:szCs w:val="22"/>
        </w:rPr>
        <w:fldChar w:fldCharType="end"/>
      </w:r>
    </w:p>
    <w:p>
      <w:pPr>
        <w:ind w:left="420" w:leftChars="200"/>
        <w:rPr>
          <w:rFonts w:ascii="Times New Roman" w:eastAsia="方正仿宋_GBK"/>
          <w:sz w:val="28"/>
        </w:rPr>
        <w:sectPr>
          <w:headerReference r:id="rId3" w:type="default"/>
          <w:footerReference r:id="rId4" w:type="even"/>
          <w:pgSz w:w="16839" w:h="11907" w:orient="landscape"/>
          <w:pgMar w:top="1587" w:right="1020" w:bottom="1361" w:left="1020" w:header="851" w:footer="992" w:gutter="0"/>
          <w:cols w:space="425" w:num="1"/>
          <w:docGrid w:type="lines" w:linePitch="312" w:charSpace="0"/>
        </w:sectPr>
      </w:pPr>
      <w:r>
        <w:rPr>
          <w:rFonts w:ascii="Times New Roman" w:eastAsia="方正仿宋_GBK"/>
          <w:sz w:val="28"/>
        </w:rPr>
        <w:fldChar w:fldCharType="end"/>
      </w:r>
    </w:p>
    <w:p>
      <w:pPr>
        <w:ind w:left="420" w:leftChars="200"/>
        <w:rPr>
          <w:rFonts w:ascii="Times New Roman" w:hAnsi="宋体"/>
        </w:rPr>
      </w:pPr>
    </w:p>
    <w:p>
      <w:pPr>
        <w:jc w:val="center"/>
        <w:sectPr>
          <w:type w:val="continuous"/>
          <w:pgSz w:w="16839" w:h="11907" w:orient="landscape"/>
          <w:pgMar w:top="1587" w:right="1020" w:bottom="1361" w:left="1020" w:header="851" w:footer="992" w:gutter="0"/>
          <w:cols w:space="425" w:num="1"/>
          <w:docGrid w:type="lines" w:linePitch="312" w:charSpace="0"/>
        </w:sectPr>
      </w:pPr>
    </w:p>
    <w:p>
      <w:pPr>
        <w:jc w:val="center"/>
        <w:outlineLvl w:val="3"/>
      </w:pPr>
      <w:r>
        <w:rPr>
          <w:rFonts w:ascii="方正小标宋_GBK" w:hAnsi="方正小标宋_GBK" w:eastAsia="方正小标宋_GBK" w:cs="方正小标宋_GBK"/>
          <w:color w:val="000000"/>
          <w:sz w:val="44"/>
        </w:rPr>
        <w:t>一、河北省归国华侨联合会本级收支预算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771001河北省归国华侨联合会本级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1518.32</w:t>
            </w:r>
          </w:p>
        </w:tc>
        <w:tc>
          <w:tcPr>
            <w:tcW w:w="4535" w:type="dxa"/>
            <w:vAlign w:val="center"/>
          </w:tcPr>
          <w:p>
            <w:pPr>
              <w:pStyle w:val="14"/>
            </w:pPr>
            <w:r>
              <w:t>一、一般公共服务支出</w:t>
            </w:r>
          </w:p>
        </w:tc>
        <w:tc>
          <w:tcPr>
            <w:tcW w:w="2126" w:type="dxa"/>
            <w:vAlign w:val="center"/>
          </w:tcPr>
          <w:p>
            <w:pPr>
              <w:pStyle w:val="15"/>
            </w:pPr>
            <w:r>
              <w:t>1240.93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r>
              <w:t>203.73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r>
              <w:t>30.00</w:t>
            </w: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r>
              <w:t>53.70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r>
              <w:t>49.96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6"/>
            </w:pPr>
            <w:r>
              <w:t>本年收入合计</w:t>
            </w:r>
          </w:p>
        </w:tc>
        <w:tc>
          <w:tcPr>
            <w:tcW w:w="2126" w:type="dxa"/>
            <w:vAlign w:val="center"/>
          </w:tcPr>
          <w:p>
            <w:pPr>
              <w:pStyle w:val="17"/>
            </w:pPr>
            <w:r>
              <w:t>1548.32</w:t>
            </w:r>
          </w:p>
        </w:tc>
        <w:tc>
          <w:tcPr>
            <w:tcW w:w="4535" w:type="dxa"/>
            <w:vAlign w:val="center"/>
          </w:tcPr>
          <w:p>
            <w:pPr>
              <w:pStyle w:val="16"/>
            </w:pPr>
            <w:r>
              <w:t>本年支出合计</w:t>
            </w:r>
          </w:p>
        </w:tc>
        <w:tc>
          <w:tcPr>
            <w:tcW w:w="2126" w:type="dxa"/>
            <w:vAlign w:val="center"/>
          </w:tcPr>
          <w:p>
            <w:pPr>
              <w:pStyle w:val="17"/>
            </w:pPr>
            <w:r>
              <w:t>1548.32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6"/>
            </w:pPr>
            <w:r>
              <w:t>收入总计</w:t>
            </w:r>
          </w:p>
        </w:tc>
        <w:tc>
          <w:tcPr>
            <w:tcW w:w="2126" w:type="dxa"/>
            <w:vAlign w:val="center"/>
          </w:tcPr>
          <w:p>
            <w:pPr>
              <w:pStyle w:val="17"/>
            </w:pPr>
            <w:r>
              <w:t>1548.32</w:t>
            </w:r>
          </w:p>
        </w:tc>
        <w:tc>
          <w:tcPr>
            <w:tcW w:w="4535" w:type="dxa"/>
            <w:vAlign w:val="center"/>
          </w:tcPr>
          <w:p>
            <w:pPr>
              <w:pStyle w:val="16"/>
            </w:pPr>
            <w:r>
              <w:t>支出总计</w:t>
            </w:r>
          </w:p>
        </w:tc>
        <w:tc>
          <w:tcPr>
            <w:tcW w:w="2126" w:type="dxa"/>
            <w:vAlign w:val="center"/>
          </w:tcPr>
          <w:p>
            <w:pPr>
              <w:pStyle w:val="17"/>
            </w:pPr>
            <w:r>
              <w:t>1548.32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771001河北省归国华侨联合会本级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1548.32</w:t>
            </w:r>
          </w:p>
        </w:tc>
        <w:tc>
          <w:tcPr>
            <w:tcW w:w="1134" w:type="dxa"/>
            <w:vAlign w:val="center"/>
          </w:tcPr>
          <w:p>
            <w:pPr>
              <w:pStyle w:val="17"/>
            </w:pPr>
            <w:r>
              <w:t>1548.32</w:t>
            </w:r>
          </w:p>
        </w:tc>
        <w:tc>
          <w:tcPr>
            <w:tcW w:w="1134" w:type="dxa"/>
            <w:vAlign w:val="center"/>
          </w:tcPr>
          <w:p>
            <w:pPr>
              <w:pStyle w:val="17"/>
            </w:pPr>
            <w:r>
              <w:t>1518.32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30.00</w:t>
            </w: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5"/>
            </w:pPr>
            <w:r>
              <w:t>1240.93</w:t>
            </w:r>
          </w:p>
        </w:tc>
        <w:tc>
          <w:tcPr>
            <w:tcW w:w="1134" w:type="dxa"/>
            <w:vAlign w:val="center"/>
          </w:tcPr>
          <w:p>
            <w:pPr>
              <w:pStyle w:val="15"/>
            </w:pPr>
            <w:r>
              <w:t>1240.93</w:t>
            </w:r>
          </w:p>
        </w:tc>
        <w:tc>
          <w:tcPr>
            <w:tcW w:w="1134" w:type="dxa"/>
            <w:vAlign w:val="center"/>
          </w:tcPr>
          <w:p>
            <w:pPr>
              <w:pStyle w:val="15"/>
            </w:pPr>
            <w:r>
              <w:t>1210.93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20129</w:t>
            </w:r>
          </w:p>
        </w:tc>
        <w:tc>
          <w:tcPr>
            <w:tcW w:w="1559" w:type="dxa"/>
            <w:vAlign w:val="center"/>
          </w:tcPr>
          <w:p>
            <w:pPr>
              <w:pStyle w:val="14"/>
            </w:pPr>
            <w:r>
              <w:t>群众团体事务</w:t>
            </w:r>
          </w:p>
        </w:tc>
        <w:tc>
          <w:tcPr>
            <w:tcW w:w="1134" w:type="dxa"/>
            <w:vAlign w:val="center"/>
          </w:tcPr>
          <w:p>
            <w:pPr>
              <w:pStyle w:val="15"/>
            </w:pPr>
            <w:r>
              <w:t>1195.93</w:t>
            </w:r>
          </w:p>
        </w:tc>
        <w:tc>
          <w:tcPr>
            <w:tcW w:w="1134" w:type="dxa"/>
            <w:vAlign w:val="center"/>
          </w:tcPr>
          <w:p>
            <w:pPr>
              <w:pStyle w:val="15"/>
            </w:pPr>
            <w:r>
              <w:t>1195.93</w:t>
            </w:r>
          </w:p>
        </w:tc>
        <w:tc>
          <w:tcPr>
            <w:tcW w:w="1134" w:type="dxa"/>
            <w:vAlign w:val="center"/>
          </w:tcPr>
          <w:p>
            <w:pPr>
              <w:pStyle w:val="15"/>
            </w:pPr>
            <w:r>
              <w:t>1195.93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2012901</w:t>
            </w:r>
          </w:p>
        </w:tc>
        <w:tc>
          <w:tcPr>
            <w:tcW w:w="1559" w:type="dxa"/>
            <w:vAlign w:val="center"/>
          </w:tcPr>
          <w:p>
            <w:pPr>
              <w:pStyle w:val="14"/>
            </w:pPr>
            <w:r>
              <w:t>行政运行</w:t>
            </w:r>
          </w:p>
        </w:tc>
        <w:tc>
          <w:tcPr>
            <w:tcW w:w="1134" w:type="dxa"/>
            <w:vAlign w:val="center"/>
          </w:tcPr>
          <w:p>
            <w:pPr>
              <w:pStyle w:val="15"/>
            </w:pPr>
            <w:r>
              <w:t>622.58</w:t>
            </w:r>
          </w:p>
        </w:tc>
        <w:tc>
          <w:tcPr>
            <w:tcW w:w="1134" w:type="dxa"/>
            <w:vAlign w:val="center"/>
          </w:tcPr>
          <w:p>
            <w:pPr>
              <w:pStyle w:val="15"/>
            </w:pPr>
            <w:r>
              <w:t>622.58</w:t>
            </w:r>
          </w:p>
        </w:tc>
        <w:tc>
          <w:tcPr>
            <w:tcW w:w="1134" w:type="dxa"/>
            <w:vAlign w:val="center"/>
          </w:tcPr>
          <w:p>
            <w:pPr>
              <w:pStyle w:val="15"/>
            </w:pPr>
            <w:r>
              <w:t>622.58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2012902</w:t>
            </w:r>
          </w:p>
        </w:tc>
        <w:tc>
          <w:tcPr>
            <w:tcW w:w="1559" w:type="dxa"/>
            <w:vAlign w:val="center"/>
          </w:tcPr>
          <w:p>
            <w:pPr>
              <w:pStyle w:val="14"/>
            </w:pPr>
            <w:r>
              <w:t>一般行政管理事务</w:t>
            </w:r>
          </w:p>
        </w:tc>
        <w:tc>
          <w:tcPr>
            <w:tcW w:w="1134" w:type="dxa"/>
            <w:vAlign w:val="center"/>
          </w:tcPr>
          <w:p>
            <w:pPr>
              <w:pStyle w:val="15"/>
            </w:pPr>
            <w:r>
              <w:t>573.35</w:t>
            </w:r>
          </w:p>
        </w:tc>
        <w:tc>
          <w:tcPr>
            <w:tcW w:w="1134" w:type="dxa"/>
            <w:vAlign w:val="center"/>
          </w:tcPr>
          <w:p>
            <w:pPr>
              <w:pStyle w:val="15"/>
            </w:pPr>
            <w:r>
              <w:t>573.35</w:t>
            </w:r>
          </w:p>
        </w:tc>
        <w:tc>
          <w:tcPr>
            <w:tcW w:w="1134" w:type="dxa"/>
            <w:vAlign w:val="center"/>
          </w:tcPr>
          <w:p>
            <w:pPr>
              <w:pStyle w:val="15"/>
            </w:pPr>
            <w:r>
              <w:t>573.35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4"/>
            </w:pPr>
            <w:r>
              <w:t>20134</w:t>
            </w:r>
          </w:p>
        </w:tc>
        <w:tc>
          <w:tcPr>
            <w:tcW w:w="1559" w:type="dxa"/>
            <w:vAlign w:val="center"/>
          </w:tcPr>
          <w:p>
            <w:pPr>
              <w:pStyle w:val="14"/>
            </w:pPr>
            <w:r>
              <w:t>统战事务</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4"/>
            </w:pPr>
            <w:r>
              <w:t>2013405</w:t>
            </w:r>
          </w:p>
        </w:tc>
        <w:tc>
          <w:tcPr>
            <w:tcW w:w="1559" w:type="dxa"/>
            <w:vAlign w:val="center"/>
          </w:tcPr>
          <w:p>
            <w:pPr>
              <w:pStyle w:val="14"/>
            </w:pPr>
            <w:r>
              <w:t>华侨事务</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5"/>
            </w:pPr>
            <w:r>
              <w:t>203.73</w:t>
            </w:r>
          </w:p>
        </w:tc>
        <w:tc>
          <w:tcPr>
            <w:tcW w:w="1134" w:type="dxa"/>
            <w:vAlign w:val="center"/>
          </w:tcPr>
          <w:p>
            <w:pPr>
              <w:pStyle w:val="15"/>
            </w:pPr>
            <w:r>
              <w:t>203.73</w:t>
            </w:r>
          </w:p>
        </w:tc>
        <w:tc>
          <w:tcPr>
            <w:tcW w:w="1134" w:type="dxa"/>
            <w:vAlign w:val="center"/>
          </w:tcPr>
          <w:p>
            <w:pPr>
              <w:pStyle w:val="15"/>
            </w:pPr>
            <w:r>
              <w:t>203.73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5"/>
            </w:pPr>
            <w:r>
              <w:t>203.73</w:t>
            </w:r>
          </w:p>
        </w:tc>
        <w:tc>
          <w:tcPr>
            <w:tcW w:w="1134" w:type="dxa"/>
            <w:vAlign w:val="center"/>
          </w:tcPr>
          <w:p>
            <w:pPr>
              <w:pStyle w:val="15"/>
            </w:pPr>
            <w:r>
              <w:t>203.73</w:t>
            </w:r>
          </w:p>
        </w:tc>
        <w:tc>
          <w:tcPr>
            <w:tcW w:w="1134" w:type="dxa"/>
            <w:vAlign w:val="center"/>
          </w:tcPr>
          <w:p>
            <w:pPr>
              <w:pStyle w:val="15"/>
            </w:pPr>
            <w:r>
              <w:t>203.73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5"/>
            </w:pPr>
            <w:r>
              <w:t>113.56</w:t>
            </w:r>
          </w:p>
        </w:tc>
        <w:tc>
          <w:tcPr>
            <w:tcW w:w="1134" w:type="dxa"/>
            <w:vAlign w:val="center"/>
          </w:tcPr>
          <w:p>
            <w:pPr>
              <w:pStyle w:val="15"/>
            </w:pPr>
            <w:r>
              <w:t>113.56</w:t>
            </w:r>
          </w:p>
        </w:tc>
        <w:tc>
          <w:tcPr>
            <w:tcW w:w="1134" w:type="dxa"/>
            <w:vAlign w:val="center"/>
          </w:tcPr>
          <w:p>
            <w:pPr>
              <w:pStyle w:val="15"/>
            </w:pPr>
            <w:r>
              <w:t>113.56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5"/>
            </w:pPr>
            <w:r>
              <w:t>60.11</w:t>
            </w:r>
          </w:p>
        </w:tc>
        <w:tc>
          <w:tcPr>
            <w:tcW w:w="1134" w:type="dxa"/>
            <w:vAlign w:val="center"/>
          </w:tcPr>
          <w:p>
            <w:pPr>
              <w:pStyle w:val="15"/>
            </w:pPr>
            <w:r>
              <w:t>60.11</w:t>
            </w:r>
          </w:p>
        </w:tc>
        <w:tc>
          <w:tcPr>
            <w:tcW w:w="1134" w:type="dxa"/>
            <w:vAlign w:val="center"/>
          </w:tcPr>
          <w:p>
            <w:pPr>
              <w:pStyle w:val="15"/>
            </w:pPr>
            <w:r>
              <w:t>60.11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5"/>
            </w:pPr>
            <w:r>
              <w:t>30.06</w:t>
            </w:r>
          </w:p>
        </w:tc>
        <w:tc>
          <w:tcPr>
            <w:tcW w:w="1134" w:type="dxa"/>
            <w:vAlign w:val="center"/>
          </w:tcPr>
          <w:p>
            <w:pPr>
              <w:pStyle w:val="15"/>
            </w:pPr>
            <w:r>
              <w:t>30.06</w:t>
            </w:r>
          </w:p>
        </w:tc>
        <w:tc>
          <w:tcPr>
            <w:tcW w:w="1134" w:type="dxa"/>
            <w:vAlign w:val="center"/>
          </w:tcPr>
          <w:p>
            <w:pPr>
              <w:pStyle w:val="15"/>
            </w:pPr>
            <w:r>
              <w:t>30.06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5"/>
            </w:pPr>
            <w:r>
              <w:t>53.70</w:t>
            </w:r>
          </w:p>
        </w:tc>
        <w:tc>
          <w:tcPr>
            <w:tcW w:w="1134" w:type="dxa"/>
            <w:vAlign w:val="center"/>
          </w:tcPr>
          <w:p>
            <w:pPr>
              <w:pStyle w:val="15"/>
            </w:pPr>
            <w:r>
              <w:t>53.70</w:t>
            </w:r>
          </w:p>
        </w:tc>
        <w:tc>
          <w:tcPr>
            <w:tcW w:w="1134" w:type="dxa"/>
            <w:vAlign w:val="center"/>
          </w:tcPr>
          <w:p>
            <w:pPr>
              <w:pStyle w:val="15"/>
            </w:pPr>
            <w:r>
              <w:t>53.70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5"/>
            </w:pPr>
            <w:r>
              <w:t>53.70</w:t>
            </w:r>
          </w:p>
        </w:tc>
        <w:tc>
          <w:tcPr>
            <w:tcW w:w="1134" w:type="dxa"/>
            <w:vAlign w:val="center"/>
          </w:tcPr>
          <w:p>
            <w:pPr>
              <w:pStyle w:val="15"/>
            </w:pPr>
            <w:r>
              <w:t>53.70</w:t>
            </w:r>
          </w:p>
        </w:tc>
        <w:tc>
          <w:tcPr>
            <w:tcW w:w="1134" w:type="dxa"/>
            <w:vAlign w:val="center"/>
          </w:tcPr>
          <w:p>
            <w:pPr>
              <w:pStyle w:val="15"/>
            </w:pPr>
            <w:r>
              <w:t>53.70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5"/>
            </w:pPr>
            <w:r>
              <w:t>53.70</w:t>
            </w:r>
          </w:p>
        </w:tc>
        <w:tc>
          <w:tcPr>
            <w:tcW w:w="1134" w:type="dxa"/>
            <w:vAlign w:val="center"/>
          </w:tcPr>
          <w:p>
            <w:pPr>
              <w:pStyle w:val="15"/>
            </w:pPr>
            <w:r>
              <w:t>53.70</w:t>
            </w:r>
          </w:p>
        </w:tc>
        <w:tc>
          <w:tcPr>
            <w:tcW w:w="1134" w:type="dxa"/>
            <w:vAlign w:val="center"/>
          </w:tcPr>
          <w:p>
            <w:pPr>
              <w:pStyle w:val="15"/>
            </w:pPr>
            <w:r>
              <w:t>53.70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5"/>
            </w:pPr>
            <w:r>
              <w:t>49.96</w:t>
            </w:r>
          </w:p>
        </w:tc>
        <w:tc>
          <w:tcPr>
            <w:tcW w:w="1134" w:type="dxa"/>
            <w:vAlign w:val="center"/>
          </w:tcPr>
          <w:p>
            <w:pPr>
              <w:pStyle w:val="15"/>
            </w:pPr>
            <w:r>
              <w:t>49.96</w:t>
            </w:r>
          </w:p>
        </w:tc>
        <w:tc>
          <w:tcPr>
            <w:tcW w:w="1134" w:type="dxa"/>
            <w:vAlign w:val="center"/>
          </w:tcPr>
          <w:p>
            <w:pPr>
              <w:pStyle w:val="15"/>
            </w:pPr>
            <w:r>
              <w:t>49.96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5"/>
            </w:pPr>
            <w:r>
              <w:t>49.96</w:t>
            </w:r>
          </w:p>
        </w:tc>
        <w:tc>
          <w:tcPr>
            <w:tcW w:w="1134" w:type="dxa"/>
            <w:vAlign w:val="center"/>
          </w:tcPr>
          <w:p>
            <w:pPr>
              <w:pStyle w:val="15"/>
            </w:pPr>
            <w:r>
              <w:t>49.96</w:t>
            </w:r>
          </w:p>
        </w:tc>
        <w:tc>
          <w:tcPr>
            <w:tcW w:w="1134" w:type="dxa"/>
            <w:vAlign w:val="center"/>
          </w:tcPr>
          <w:p>
            <w:pPr>
              <w:pStyle w:val="15"/>
            </w:pPr>
            <w:r>
              <w:t>49.96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5"/>
            </w:pPr>
            <w:r>
              <w:t>49.96</w:t>
            </w:r>
          </w:p>
        </w:tc>
        <w:tc>
          <w:tcPr>
            <w:tcW w:w="1134" w:type="dxa"/>
            <w:vAlign w:val="center"/>
          </w:tcPr>
          <w:p>
            <w:pPr>
              <w:pStyle w:val="15"/>
            </w:pPr>
            <w:r>
              <w:t>49.96</w:t>
            </w:r>
          </w:p>
        </w:tc>
        <w:tc>
          <w:tcPr>
            <w:tcW w:w="1134" w:type="dxa"/>
            <w:vAlign w:val="center"/>
          </w:tcPr>
          <w:p>
            <w:pPr>
              <w:pStyle w:val="15"/>
            </w:pPr>
            <w:r>
              <w:t>49.96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771001河北省归国华侨联合会本级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1548.32</w:t>
            </w:r>
          </w:p>
        </w:tc>
        <w:tc>
          <w:tcPr>
            <w:tcW w:w="1361" w:type="dxa"/>
            <w:vAlign w:val="center"/>
          </w:tcPr>
          <w:p>
            <w:pPr>
              <w:pStyle w:val="17"/>
            </w:pPr>
            <w:r>
              <w:t>929.97</w:t>
            </w:r>
          </w:p>
        </w:tc>
        <w:tc>
          <w:tcPr>
            <w:tcW w:w="1361" w:type="dxa"/>
            <w:vAlign w:val="center"/>
          </w:tcPr>
          <w:p>
            <w:pPr>
              <w:pStyle w:val="17"/>
            </w:pPr>
            <w:r>
              <w:t>618.35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5"/>
            </w:pPr>
            <w:r>
              <w:t>1240.93</w:t>
            </w:r>
          </w:p>
        </w:tc>
        <w:tc>
          <w:tcPr>
            <w:tcW w:w="1361" w:type="dxa"/>
            <w:vAlign w:val="center"/>
          </w:tcPr>
          <w:p>
            <w:pPr>
              <w:pStyle w:val="15"/>
            </w:pPr>
            <w:r>
              <w:t>622.58</w:t>
            </w:r>
          </w:p>
        </w:tc>
        <w:tc>
          <w:tcPr>
            <w:tcW w:w="1361" w:type="dxa"/>
            <w:vAlign w:val="center"/>
          </w:tcPr>
          <w:p>
            <w:pPr>
              <w:pStyle w:val="15"/>
            </w:pPr>
            <w:r>
              <w:t>618.35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20129</w:t>
            </w:r>
          </w:p>
        </w:tc>
        <w:tc>
          <w:tcPr>
            <w:tcW w:w="4535" w:type="dxa"/>
            <w:vAlign w:val="center"/>
          </w:tcPr>
          <w:p>
            <w:pPr>
              <w:pStyle w:val="14"/>
            </w:pPr>
            <w:r>
              <w:t>群众团体事务</w:t>
            </w:r>
          </w:p>
        </w:tc>
        <w:tc>
          <w:tcPr>
            <w:tcW w:w="1361" w:type="dxa"/>
            <w:vAlign w:val="center"/>
          </w:tcPr>
          <w:p>
            <w:pPr>
              <w:pStyle w:val="15"/>
            </w:pPr>
            <w:r>
              <w:t>1195.93</w:t>
            </w:r>
          </w:p>
        </w:tc>
        <w:tc>
          <w:tcPr>
            <w:tcW w:w="1361" w:type="dxa"/>
            <w:vAlign w:val="center"/>
          </w:tcPr>
          <w:p>
            <w:pPr>
              <w:pStyle w:val="15"/>
            </w:pPr>
            <w:r>
              <w:t>622.58</w:t>
            </w:r>
          </w:p>
        </w:tc>
        <w:tc>
          <w:tcPr>
            <w:tcW w:w="1361" w:type="dxa"/>
            <w:vAlign w:val="center"/>
          </w:tcPr>
          <w:p>
            <w:pPr>
              <w:pStyle w:val="15"/>
            </w:pPr>
            <w:r>
              <w:t>573.35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2012901</w:t>
            </w:r>
          </w:p>
        </w:tc>
        <w:tc>
          <w:tcPr>
            <w:tcW w:w="4535" w:type="dxa"/>
            <w:vAlign w:val="center"/>
          </w:tcPr>
          <w:p>
            <w:pPr>
              <w:pStyle w:val="14"/>
            </w:pPr>
            <w:r>
              <w:t>行政运行</w:t>
            </w:r>
          </w:p>
        </w:tc>
        <w:tc>
          <w:tcPr>
            <w:tcW w:w="1361" w:type="dxa"/>
            <w:vAlign w:val="center"/>
          </w:tcPr>
          <w:p>
            <w:pPr>
              <w:pStyle w:val="15"/>
            </w:pPr>
            <w:r>
              <w:t>622.58</w:t>
            </w:r>
          </w:p>
        </w:tc>
        <w:tc>
          <w:tcPr>
            <w:tcW w:w="1361" w:type="dxa"/>
            <w:vAlign w:val="center"/>
          </w:tcPr>
          <w:p>
            <w:pPr>
              <w:pStyle w:val="15"/>
            </w:pPr>
            <w:r>
              <w:t>622.58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2012902</w:t>
            </w:r>
          </w:p>
        </w:tc>
        <w:tc>
          <w:tcPr>
            <w:tcW w:w="4535" w:type="dxa"/>
            <w:vAlign w:val="center"/>
          </w:tcPr>
          <w:p>
            <w:pPr>
              <w:pStyle w:val="14"/>
            </w:pPr>
            <w:r>
              <w:t>一般行政管理事务</w:t>
            </w:r>
          </w:p>
        </w:tc>
        <w:tc>
          <w:tcPr>
            <w:tcW w:w="1361" w:type="dxa"/>
            <w:vAlign w:val="center"/>
          </w:tcPr>
          <w:p>
            <w:pPr>
              <w:pStyle w:val="15"/>
            </w:pPr>
            <w:r>
              <w:t>573.35</w:t>
            </w:r>
          </w:p>
        </w:tc>
        <w:tc>
          <w:tcPr>
            <w:tcW w:w="1361" w:type="dxa"/>
            <w:vAlign w:val="center"/>
          </w:tcPr>
          <w:p>
            <w:pPr>
              <w:pStyle w:val="15"/>
            </w:pPr>
          </w:p>
        </w:tc>
        <w:tc>
          <w:tcPr>
            <w:tcW w:w="1361" w:type="dxa"/>
            <w:vAlign w:val="center"/>
          </w:tcPr>
          <w:p>
            <w:pPr>
              <w:pStyle w:val="15"/>
            </w:pPr>
            <w:r>
              <w:t>573.35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4"/>
            </w:pPr>
            <w:r>
              <w:t>20134</w:t>
            </w:r>
          </w:p>
        </w:tc>
        <w:tc>
          <w:tcPr>
            <w:tcW w:w="4535" w:type="dxa"/>
            <w:vAlign w:val="center"/>
          </w:tcPr>
          <w:p>
            <w:pPr>
              <w:pStyle w:val="14"/>
            </w:pPr>
            <w:r>
              <w:t>统战事务</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4"/>
            </w:pPr>
            <w:r>
              <w:t>2013405</w:t>
            </w:r>
          </w:p>
        </w:tc>
        <w:tc>
          <w:tcPr>
            <w:tcW w:w="4535" w:type="dxa"/>
            <w:vAlign w:val="center"/>
          </w:tcPr>
          <w:p>
            <w:pPr>
              <w:pStyle w:val="14"/>
            </w:pPr>
            <w:r>
              <w:t>华侨事务</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5"/>
            </w:pPr>
            <w:r>
              <w:t>203.73</w:t>
            </w:r>
          </w:p>
        </w:tc>
        <w:tc>
          <w:tcPr>
            <w:tcW w:w="1361" w:type="dxa"/>
            <w:vAlign w:val="center"/>
          </w:tcPr>
          <w:p>
            <w:pPr>
              <w:pStyle w:val="15"/>
            </w:pPr>
            <w:r>
              <w:t>203.73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5"/>
            </w:pPr>
            <w:r>
              <w:t>203.73</w:t>
            </w:r>
          </w:p>
        </w:tc>
        <w:tc>
          <w:tcPr>
            <w:tcW w:w="1361" w:type="dxa"/>
            <w:vAlign w:val="center"/>
          </w:tcPr>
          <w:p>
            <w:pPr>
              <w:pStyle w:val="15"/>
            </w:pPr>
            <w:r>
              <w:t>203.73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5"/>
            </w:pPr>
            <w:r>
              <w:t>113.56</w:t>
            </w:r>
          </w:p>
        </w:tc>
        <w:tc>
          <w:tcPr>
            <w:tcW w:w="1361" w:type="dxa"/>
            <w:vAlign w:val="center"/>
          </w:tcPr>
          <w:p>
            <w:pPr>
              <w:pStyle w:val="15"/>
            </w:pPr>
            <w:r>
              <w:t>113.56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5"/>
            </w:pPr>
            <w:r>
              <w:t>60.11</w:t>
            </w:r>
          </w:p>
        </w:tc>
        <w:tc>
          <w:tcPr>
            <w:tcW w:w="1361" w:type="dxa"/>
            <w:vAlign w:val="center"/>
          </w:tcPr>
          <w:p>
            <w:pPr>
              <w:pStyle w:val="15"/>
            </w:pPr>
            <w:r>
              <w:t>60.11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5"/>
            </w:pPr>
            <w:r>
              <w:t>30.06</w:t>
            </w:r>
          </w:p>
        </w:tc>
        <w:tc>
          <w:tcPr>
            <w:tcW w:w="1361" w:type="dxa"/>
            <w:vAlign w:val="center"/>
          </w:tcPr>
          <w:p>
            <w:pPr>
              <w:pStyle w:val="15"/>
            </w:pPr>
            <w:r>
              <w:t>30.06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5"/>
            </w:pPr>
            <w:r>
              <w:t>53.70</w:t>
            </w:r>
          </w:p>
        </w:tc>
        <w:tc>
          <w:tcPr>
            <w:tcW w:w="1361" w:type="dxa"/>
            <w:vAlign w:val="center"/>
          </w:tcPr>
          <w:p>
            <w:pPr>
              <w:pStyle w:val="15"/>
            </w:pPr>
            <w:r>
              <w:t>53.70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5"/>
            </w:pPr>
            <w:r>
              <w:t>53.70</w:t>
            </w:r>
          </w:p>
        </w:tc>
        <w:tc>
          <w:tcPr>
            <w:tcW w:w="1361" w:type="dxa"/>
            <w:vAlign w:val="center"/>
          </w:tcPr>
          <w:p>
            <w:pPr>
              <w:pStyle w:val="15"/>
            </w:pPr>
            <w:r>
              <w:t>53.70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5"/>
            </w:pPr>
            <w:r>
              <w:t>53.70</w:t>
            </w:r>
          </w:p>
        </w:tc>
        <w:tc>
          <w:tcPr>
            <w:tcW w:w="1361" w:type="dxa"/>
            <w:vAlign w:val="center"/>
          </w:tcPr>
          <w:p>
            <w:pPr>
              <w:pStyle w:val="15"/>
            </w:pPr>
            <w:r>
              <w:t>53.70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5"/>
            </w:pPr>
            <w:r>
              <w:t>49.96</w:t>
            </w:r>
          </w:p>
        </w:tc>
        <w:tc>
          <w:tcPr>
            <w:tcW w:w="1361" w:type="dxa"/>
            <w:vAlign w:val="center"/>
          </w:tcPr>
          <w:p>
            <w:pPr>
              <w:pStyle w:val="15"/>
            </w:pPr>
            <w:r>
              <w:t>49.96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5"/>
            </w:pPr>
            <w:r>
              <w:t>49.96</w:t>
            </w:r>
          </w:p>
        </w:tc>
        <w:tc>
          <w:tcPr>
            <w:tcW w:w="1361" w:type="dxa"/>
            <w:vAlign w:val="center"/>
          </w:tcPr>
          <w:p>
            <w:pPr>
              <w:pStyle w:val="15"/>
            </w:pPr>
            <w:r>
              <w:t>49.96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5"/>
            </w:pPr>
            <w:r>
              <w:t>49.96</w:t>
            </w:r>
          </w:p>
        </w:tc>
        <w:tc>
          <w:tcPr>
            <w:tcW w:w="1361" w:type="dxa"/>
            <w:vAlign w:val="center"/>
          </w:tcPr>
          <w:p>
            <w:pPr>
              <w:pStyle w:val="15"/>
            </w:pPr>
            <w:r>
              <w:t>49.96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771001河北省归国华侨联合会本级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1518.32</w:t>
            </w:r>
          </w:p>
        </w:tc>
        <w:tc>
          <w:tcPr>
            <w:tcW w:w="3402" w:type="dxa"/>
            <w:vAlign w:val="center"/>
          </w:tcPr>
          <w:p>
            <w:pPr>
              <w:pStyle w:val="14"/>
            </w:pPr>
            <w:r>
              <w:t>一、一般公共服务支出</w:t>
            </w:r>
          </w:p>
        </w:tc>
        <w:tc>
          <w:tcPr>
            <w:tcW w:w="1474" w:type="dxa"/>
            <w:vAlign w:val="center"/>
          </w:tcPr>
          <w:p>
            <w:pPr>
              <w:pStyle w:val="15"/>
            </w:pPr>
            <w:r>
              <w:t>1210.93</w:t>
            </w:r>
          </w:p>
        </w:tc>
        <w:tc>
          <w:tcPr>
            <w:tcW w:w="1474" w:type="dxa"/>
            <w:vAlign w:val="center"/>
          </w:tcPr>
          <w:p>
            <w:pPr>
              <w:pStyle w:val="15"/>
            </w:pPr>
            <w:r>
              <w:t>1210.93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r>
              <w:t>203.73</w:t>
            </w:r>
          </w:p>
        </w:tc>
        <w:tc>
          <w:tcPr>
            <w:tcW w:w="1474" w:type="dxa"/>
            <w:vAlign w:val="center"/>
          </w:tcPr>
          <w:p>
            <w:pPr>
              <w:pStyle w:val="15"/>
            </w:pPr>
            <w:r>
              <w:t>203.73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r>
              <w:t>53.70</w:t>
            </w:r>
          </w:p>
        </w:tc>
        <w:tc>
          <w:tcPr>
            <w:tcW w:w="1474" w:type="dxa"/>
            <w:vAlign w:val="center"/>
          </w:tcPr>
          <w:p>
            <w:pPr>
              <w:pStyle w:val="15"/>
            </w:pPr>
            <w:r>
              <w:t>53.70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r>
              <w:t>49.96</w:t>
            </w:r>
          </w:p>
        </w:tc>
        <w:tc>
          <w:tcPr>
            <w:tcW w:w="1474" w:type="dxa"/>
            <w:vAlign w:val="center"/>
          </w:tcPr>
          <w:p>
            <w:pPr>
              <w:pStyle w:val="15"/>
            </w:pPr>
            <w:r>
              <w:t>49.96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6"/>
            </w:pPr>
            <w:r>
              <w:t>本年收入合计</w:t>
            </w:r>
          </w:p>
        </w:tc>
        <w:tc>
          <w:tcPr>
            <w:tcW w:w="1474" w:type="dxa"/>
            <w:vAlign w:val="center"/>
          </w:tcPr>
          <w:p>
            <w:pPr>
              <w:pStyle w:val="17"/>
            </w:pPr>
            <w:r>
              <w:t>1518.32</w:t>
            </w:r>
          </w:p>
        </w:tc>
        <w:tc>
          <w:tcPr>
            <w:tcW w:w="3402" w:type="dxa"/>
            <w:vAlign w:val="center"/>
          </w:tcPr>
          <w:p>
            <w:pPr>
              <w:pStyle w:val="16"/>
            </w:pPr>
            <w:r>
              <w:t>本年支出合计</w:t>
            </w:r>
          </w:p>
        </w:tc>
        <w:tc>
          <w:tcPr>
            <w:tcW w:w="1474" w:type="dxa"/>
            <w:vAlign w:val="center"/>
          </w:tcPr>
          <w:p>
            <w:pPr>
              <w:pStyle w:val="17"/>
            </w:pPr>
            <w:r>
              <w:t>1518.32</w:t>
            </w:r>
          </w:p>
        </w:tc>
        <w:tc>
          <w:tcPr>
            <w:tcW w:w="1474" w:type="dxa"/>
            <w:vAlign w:val="center"/>
          </w:tcPr>
          <w:p>
            <w:pPr>
              <w:pStyle w:val="17"/>
            </w:pPr>
            <w:r>
              <w:t>1518.32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6"/>
            </w:pPr>
            <w:r>
              <w:t>收入总计</w:t>
            </w:r>
          </w:p>
        </w:tc>
        <w:tc>
          <w:tcPr>
            <w:tcW w:w="1474" w:type="dxa"/>
            <w:vAlign w:val="center"/>
          </w:tcPr>
          <w:p>
            <w:pPr>
              <w:pStyle w:val="17"/>
            </w:pPr>
            <w:r>
              <w:t>1518.32</w:t>
            </w:r>
          </w:p>
        </w:tc>
        <w:tc>
          <w:tcPr>
            <w:tcW w:w="3402" w:type="dxa"/>
            <w:vAlign w:val="center"/>
          </w:tcPr>
          <w:p>
            <w:pPr>
              <w:pStyle w:val="16"/>
            </w:pPr>
            <w:r>
              <w:t>支出总计</w:t>
            </w:r>
          </w:p>
        </w:tc>
        <w:tc>
          <w:tcPr>
            <w:tcW w:w="1474" w:type="dxa"/>
            <w:vAlign w:val="center"/>
          </w:tcPr>
          <w:p>
            <w:pPr>
              <w:pStyle w:val="17"/>
            </w:pPr>
            <w:r>
              <w:t>1518.32</w:t>
            </w:r>
          </w:p>
        </w:tc>
        <w:tc>
          <w:tcPr>
            <w:tcW w:w="1474" w:type="dxa"/>
            <w:vAlign w:val="center"/>
          </w:tcPr>
          <w:p>
            <w:pPr>
              <w:pStyle w:val="17"/>
            </w:pPr>
            <w:r>
              <w:t>1518.32</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t>771</w:t>
            </w:r>
            <w:r>
              <w:rPr>
                <w:rFonts w:hint="eastAsia"/>
                <w:lang w:val="en-US" w:eastAsia="zh-CN"/>
              </w:rPr>
              <w:t>001</w:t>
            </w:r>
            <w:r>
              <w:t>河北省归国华侨联合会</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1518.32</w:t>
            </w:r>
          </w:p>
        </w:tc>
        <w:tc>
          <w:tcPr>
            <w:tcW w:w="2551" w:type="dxa"/>
            <w:vAlign w:val="center"/>
          </w:tcPr>
          <w:p>
            <w:pPr>
              <w:pStyle w:val="17"/>
            </w:pPr>
            <w:r>
              <w:t>929.97</w:t>
            </w:r>
          </w:p>
        </w:tc>
        <w:tc>
          <w:tcPr>
            <w:tcW w:w="2551" w:type="dxa"/>
            <w:vAlign w:val="center"/>
          </w:tcPr>
          <w:p>
            <w:pPr>
              <w:pStyle w:val="17"/>
            </w:pPr>
            <w:r>
              <w:t>588.35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5"/>
            </w:pPr>
            <w:r>
              <w:t>1210.93</w:t>
            </w:r>
          </w:p>
        </w:tc>
        <w:tc>
          <w:tcPr>
            <w:tcW w:w="2551" w:type="dxa"/>
            <w:vAlign w:val="center"/>
          </w:tcPr>
          <w:p>
            <w:pPr>
              <w:pStyle w:val="15"/>
            </w:pPr>
            <w:r>
              <w:t>622.58</w:t>
            </w:r>
          </w:p>
        </w:tc>
        <w:tc>
          <w:tcPr>
            <w:tcW w:w="2551" w:type="dxa"/>
            <w:vAlign w:val="center"/>
          </w:tcPr>
          <w:p>
            <w:pPr>
              <w:pStyle w:val="15"/>
            </w:pPr>
            <w:r>
              <w:t>588.35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20129</w:t>
            </w:r>
          </w:p>
        </w:tc>
        <w:tc>
          <w:tcPr>
            <w:tcW w:w="4535" w:type="dxa"/>
            <w:vAlign w:val="center"/>
          </w:tcPr>
          <w:p>
            <w:pPr>
              <w:pStyle w:val="14"/>
            </w:pPr>
            <w:r>
              <w:t>群众团体事务</w:t>
            </w:r>
          </w:p>
        </w:tc>
        <w:tc>
          <w:tcPr>
            <w:tcW w:w="2551" w:type="dxa"/>
            <w:vAlign w:val="center"/>
          </w:tcPr>
          <w:p>
            <w:pPr>
              <w:pStyle w:val="15"/>
            </w:pPr>
            <w:r>
              <w:t>1195.93</w:t>
            </w:r>
          </w:p>
        </w:tc>
        <w:tc>
          <w:tcPr>
            <w:tcW w:w="2551" w:type="dxa"/>
            <w:vAlign w:val="center"/>
          </w:tcPr>
          <w:p>
            <w:pPr>
              <w:pStyle w:val="15"/>
            </w:pPr>
            <w:r>
              <w:t>622.58</w:t>
            </w:r>
          </w:p>
        </w:tc>
        <w:tc>
          <w:tcPr>
            <w:tcW w:w="2551" w:type="dxa"/>
            <w:vAlign w:val="center"/>
          </w:tcPr>
          <w:p>
            <w:pPr>
              <w:pStyle w:val="15"/>
            </w:pPr>
            <w:r>
              <w:t>573.35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2012901</w:t>
            </w:r>
          </w:p>
        </w:tc>
        <w:tc>
          <w:tcPr>
            <w:tcW w:w="4535" w:type="dxa"/>
            <w:vAlign w:val="center"/>
          </w:tcPr>
          <w:p>
            <w:pPr>
              <w:pStyle w:val="14"/>
            </w:pPr>
            <w:r>
              <w:t>行政运行</w:t>
            </w:r>
          </w:p>
        </w:tc>
        <w:tc>
          <w:tcPr>
            <w:tcW w:w="2551" w:type="dxa"/>
            <w:vAlign w:val="center"/>
          </w:tcPr>
          <w:p>
            <w:pPr>
              <w:pStyle w:val="15"/>
            </w:pPr>
            <w:r>
              <w:t>622.58</w:t>
            </w:r>
          </w:p>
        </w:tc>
        <w:tc>
          <w:tcPr>
            <w:tcW w:w="2551" w:type="dxa"/>
            <w:vAlign w:val="center"/>
          </w:tcPr>
          <w:p>
            <w:pPr>
              <w:pStyle w:val="15"/>
            </w:pPr>
            <w:r>
              <w:t>622.58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2012902</w:t>
            </w:r>
          </w:p>
        </w:tc>
        <w:tc>
          <w:tcPr>
            <w:tcW w:w="4535" w:type="dxa"/>
            <w:vAlign w:val="center"/>
          </w:tcPr>
          <w:p>
            <w:pPr>
              <w:pStyle w:val="14"/>
            </w:pPr>
            <w:r>
              <w:t>一般行政管理事务</w:t>
            </w:r>
          </w:p>
        </w:tc>
        <w:tc>
          <w:tcPr>
            <w:tcW w:w="2551" w:type="dxa"/>
            <w:vAlign w:val="center"/>
          </w:tcPr>
          <w:p>
            <w:pPr>
              <w:pStyle w:val="15"/>
            </w:pPr>
            <w:r>
              <w:t>573.35</w:t>
            </w:r>
          </w:p>
        </w:tc>
        <w:tc>
          <w:tcPr>
            <w:tcW w:w="2551" w:type="dxa"/>
            <w:vAlign w:val="center"/>
          </w:tcPr>
          <w:p>
            <w:pPr>
              <w:pStyle w:val="15"/>
            </w:pPr>
          </w:p>
        </w:tc>
        <w:tc>
          <w:tcPr>
            <w:tcW w:w="2551" w:type="dxa"/>
            <w:vAlign w:val="center"/>
          </w:tcPr>
          <w:p>
            <w:pPr>
              <w:pStyle w:val="15"/>
            </w:pPr>
            <w:r>
              <w:t>573.35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20134</w:t>
            </w:r>
          </w:p>
        </w:tc>
        <w:tc>
          <w:tcPr>
            <w:tcW w:w="4535" w:type="dxa"/>
            <w:vAlign w:val="center"/>
          </w:tcPr>
          <w:p>
            <w:pPr>
              <w:pStyle w:val="14"/>
            </w:pPr>
            <w:r>
              <w:t>统战事务</w:t>
            </w:r>
          </w:p>
        </w:tc>
        <w:tc>
          <w:tcPr>
            <w:tcW w:w="2551" w:type="dxa"/>
            <w:vAlign w:val="center"/>
          </w:tcPr>
          <w:p>
            <w:pPr>
              <w:pStyle w:val="15"/>
            </w:pPr>
            <w:r>
              <w:t>15.00</w:t>
            </w:r>
          </w:p>
        </w:tc>
        <w:tc>
          <w:tcPr>
            <w:tcW w:w="2551" w:type="dxa"/>
            <w:vAlign w:val="center"/>
          </w:tcPr>
          <w:p>
            <w:pPr>
              <w:pStyle w:val="15"/>
            </w:pPr>
          </w:p>
        </w:tc>
        <w:tc>
          <w:tcPr>
            <w:tcW w:w="2551"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2013405</w:t>
            </w:r>
          </w:p>
        </w:tc>
        <w:tc>
          <w:tcPr>
            <w:tcW w:w="4535" w:type="dxa"/>
            <w:vAlign w:val="center"/>
          </w:tcPr>
          <w:p>
            <w:pPr>
              <w:pStyle w:val="14"/>
            </w:pPr>
            <w:r>
              <w:t>华侨事务</w:t>
            </w:r>
          </w:p>
        </w:tc>
        <w:tc>
          <w:tcPr>
            <w:tcW w:w="2551" w:type="dxa"/>
            <w:vAlign w:val="center"/>
          </w:tcPr>
          <w:p>
            <w:pPr>
              <w:pStyle w:val="15"/>
            </w:pPr>
            <w:r>
              <w:t>15.00</w:t>
            </w:r>
          </w:p>
        </w:tc>
        <w:tc>
          <w:tcPr>
            <w:tcW w:w="2551" w:type="dxa"/>
            <w:vAlign w:val="center"/>
          </w:tcPr>
          <w:p>
            <w:pPr>
              <w:pStyle w:val="15"/>
            </w:pPr>
          </w:p>
        </w:tc>
        <w:tc>
          <w:tcPr>
            <w:tcW w:w="2551"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5"/>
            </w:pPr>
            <w:r>
              <w:t>203.73</w:t>
            </w:r>
          </w:p>
        </w:tc>
        <w:tc>
          <w:tcPr>
            <w:tcW w:w="2551" w:type="dxa"/>
            <w:vAlign w:val="center"/>
          </w:tcPr>
          <w:p>
            <w:pPr>
              <w:pStyle w:val="15"/>
            </w:pPr>
            <w:r>
              <w:t>203.73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5"/>
            </w:pPr>
            <w:r>
              <w:t>203.73</w:t>
            </w:r>
          </w:p>
        </w:tc>
        <w:tc>
          <w:tcPr>
            <w:tcW w:w="2551" w:type="dxa"/>
            <w:vAlign w:val="center"/>
          </w:tcPr>
          <w:p>
            <w:pPr>
              <w:pStyle w:val="15"/>
            </w:pPr>
            <w:r>
              <w:t>203.73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5"/>
            </w:pPr>
            <w:r>
              <w:t>113.56</w:t>
            </w:r>
          </w:p>
        </w:tc>
        <w:tc>
          <w:tcPr>
            <w:tcW w:w="2551" w:type="dxa"/>
            <w:vAlign w:val="center"/>
          </w:tcPr>
          <w:p>
            <w:pPr>
              <w:pStyle w:val="15"/>
            </w:pPr>
            <w:r>
              <w:t>113.56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5"/>
            </w:pPr>
            <w:r>
              <w:t>60.11</w:t>
            </w:r>
          </w:p>
        </w:tc>
        <w:tc>
          <w:tcPr>
            <w:tcW w:w="2551" w:type="dxa"/>
            <w:vAlign w:val="center"/>
          </w:tcPr>
          <w:p>
            <w:pPr>
              <w:pStyle w:val="15"/>
            </w:pPr>
            <w:r>
              <w:t>60.11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5"/>
            </w:pPr>
            <w:r>
              <w:t>30.06</w:t>
            </w:r>
          </w:p>
        </w:tc>
        <w:tc>
          <w:tcPr>
            <w:tcW w:w="2551" w:type="dxa"/>
            <w:vAlign w:val="center"/>
          </w:tcPr>
          <w:p>
            <w:pPr>
              <w:pStyle w:val="15"/>
            </w:pPr>
            <w:r>
              <w:t>30.06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5"/>
            </w:pPr>
            <w:r>
              <w:t>53.70</w:t>
            </w:r>
          </w:p>
        </w:tc>
        <w:tc>
          <w:tcPr>
            <w:tcW w:w="2551" w:type="dxa"/>
            <w:vAlign w:val="center"/>
          </w:tcPr>
          <w:p>
            <w:pPr>
              <w:pStyle w:val="15"/>
            </w:pPr>
            <w:r>
              <w:t>53.70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5"/>
            </w:pPr>
            <w:r>
              <w:t>53.70</w:t>
            </w:r>
          </w:p>
        </w:tc>
        <w:tc>
          <w:tcPr>
            <w:tcW w:w="2551" w:type="dxa"/>
            <w:vAlign w:val="center"/>
          </w:tcPr>
          <w:p>
            <w:pPr>
              <w:pStyle w:val="15"/>
            </w:pPr>
            <w:r>
              <w:t>53.70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5"/>
            </w:pPr>
            <w:r>
              <w:t>53.70</w:t>
            </w:r>
          </w:p>
        </w:tc>
        <w:tc>
          <w:tcPr>
            <w:tcW w:w="2551" w:type="dxa"/>
            <w:vAlign w:val="center"/>
          </w:tcPr>
          <w:p>
            <w:pPr>
              <w:pStyle w:val="15"/>
            </w:pPr>
            <w:r>
              <w:t>53.70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5"/>
            </w:pPr>
            <w:r>
              <w:t>49.96</w:t>
            </w:r>
          </w:p>
        </w:tc>
        <w:tc>
          <w:tcPr>
            <w:tcW w:w="2551" w:type="dxa"/>
            <w:vAlign w:val="center"/>
          </w:tcPr>
          <w:p>
            <w:pPr>
              <w:pStyle w:val="15"/>
            </w:pPr>
            <w:r>
              <w:t>49.96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5"/>
            </w:pPr>
            <w:r>
              <w:t>49.96</w:t>
            </w:r>
          </w:p>
        </w:tc>
        <w:tc>
          <w:tcPr>
            <w:tcW w:w="2551" w:type="dxa"/>
            <w:vAlign w:val="center"/>
          </w:tcPr>
          <w:p>
            <w:pPr>
              <w:pStyle w:val="15"/>
            </w:pPr>
            <w:r>
              <w:t>49.96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5"/>
            </w:pPr>
            <w:r>
              <w:t>49.96</w:t>
            </w:r>
          </w:p>
        </w:tc>
        <w:tc>
          <w:tcPr>
            <w:tcW w:w="2551" w:type="dxa"/>
            <w:vAlign w:val="center"/>
          </w:tcPr>
          <w:p>
            <w:pPr>
              <w:pStyle w:val="15"/>
            </w:pPr>
            <w:r>
              <w:t>49.96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t>771</w:t>
            </w:r>
            <w:r>
              <w:rPr>
                <w:rFonts w:hint="eastAsia"/>
                <w:lang w:val="en-US" w:eastAsia="zh-CN"/>
              </w:rPr>
              <w:t>001</w:t>
            </w:r>
            <w:r>
              <w:t>河北省归国华侨联合会</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929.97</w:t>
            </w:r>
          </w:p>
        </w:tc>
        <w:tc>
          <w:tcPr>
            <w:tcW w:w="2551" w:type="dxa"/>
            <w:vAlign w:val="center"/>
          </w:tcPr>
          <w:p>
            <w:pPr>
              <w:pStyle w:val="17"/>
            </w:pPr>
            <w:r>
              <w:t>768.15</w:t>
            </w:r>
          </w:p>
        </w:tc>
        <w:tc>
          <w:tcPr>
            <w:tcW w:w="2551" w:type="dxa"/>
            <w:vAlign w:val="center"/>
          </w:tcPr>
          <w:p>
            <w:pPr>
              <w:pStyle w:val="17"/>
            </w:pPr>
            <w:r>
              <w:t>161.82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658.45</w:t>
            </w:r>
          </w:p>
        </w:tc>
        <w:tc>
          <w:tcPr>
            <w:tcW w:w="2551" w:type="dxa"/>
            <w:vAlign w:val="center"/>
          </w:tcPr>
          <w:p>
            <w:pPr>
              <w:pStyle w:val="15"/>
            </w:pPr>
            <w:r>
              <w:t>658.45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168.83</w:t>
            </w:r>
          </w:p>
        </w:tc>
        <w:tc>
          <w:tcPr>
            <w:tcW w:w="2551" w:type="dxa"/>
            <w:vAlign w:val="center"/>
          </w:tcPr>
          <w:p>
            <w:pPr>
              <w:pStyle w:val="15"/>
            </w:pPr>
            <w:r>
              <w:t>168.83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129.80</w:t>
            </w:r>
          </w:p>
        </w:tc>
        <w:tc>
          <w:tcPr>
            <w:tcW w:w="2551" w:type="dxa"/>
            <w:vAlign w:val="center"/>
          </w:tcPr>
          <w:p>
            <w:pPr>
              <w:pStyle w:val="15"/>
            </w:pPr>
            <w:r>
              <w:t>129.80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5"/>
            </w:pPr>
            <w:r>
              <w:t>142.74</w:t>
            </w:r>
          </w:p>
        </w:tc>
        <w:tc>
          <w:tcPr>
            <w:tcW w:w="2551" w:type="dxa"/>
            <w:vAlign w:val="center"/>
          </w:tcPr>
          <w:p>
            <w:pPr>
              <w:pStyle w:val="15"/>
            </w:pPr>
            <w:r>
              <w:t>142.74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60.11</w:t>
            </w:r>
          </w:p>
        </w:tc>
        <w:tc>
          <w:tcPr>
            <w:tcW w:w="2551" w:type="dxa"/>
            <w:vAlign w:val="center"/>
          </w:tcPr>
          <w:p>
            <w:pPr>
              <w:pStyle w:val="15"/>
            </w:pPr>
            <w:r>
              <w:t>60.11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5"/>
            </w:pPr>
            <w:r>
              <w:t>30.06</w:t>
            </w:r>
          </w:p>
        </w:tc>
        <w:tc>
          <w:tcPr>
            <w:tcW w:w="2551" w:type="dxa"/>
            <w:vAlign w:val="center"/>
          </w:tcPr>
          <w:p>
            <w:pPr>
              <w:pStyle w:val="15"/>
            </w:pPr>
            <w:r>
              <w:t>30.06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5"/>
            </w:pPr>
            <w:r>
              <w:t>23.53</w:t>
            </w:r>
          </w:p>
        </w:tc>
        <w:tc>
          <w:tcPr>
            <w:tcW w:w="2551" w:type="dxa"/>
            <w:vAlign w:val="center"/>
          </w:tcPr>
          <w:p>
            <w:pPr>
              <w:pStyle w:val="15"/>
            </w:pPr>
            <w:r>
              <w:t>23.53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5"/>
            </w:pPr>
            <w:r>
              <w:t>30.17</w:t>
            </w:r>
          </w:p>
        </w:tc>
        <w:tc>
          <w:tcPr>
            <w:tcW w:w="2551" w:type="dxa"/>
            <w:vAlign w:val="center"/>
          </w:tcPr>
          <w:p>
            <w:pPr>
              <w:pStyle w:val="15"/>
            </w:pPr>
            <w:r>
              <w:t>30.17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1.42</w:t>
            </w:r>
          </w:p>
        </w:tc>
        <w:tc>
          <w:tcPr>
            <w:tcW w:w="2551" w:type="dxa"/>
            <w:vAlign w:val="center"/>
          </w:tcPr>
          <w:p>
            <w:pPr>
              <w:pStyle w:val="15"/>
            </w:pPr>
            <w:r>
              <w:t>1.42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49.96</w:t>
            </w:r>
          </w:p>
        </w:tc>
        <w:tc>
          <w:tcPr>
            <w:tcW w:w="2551" w:type="dxa"/>
            <w:vAlign w:val="center"/>
          </w:tcPr>
          <w:p>
            <w:pPr>
              <w:pStyle w:val="15"/>
            </w:pPr>
            <w:r>
              <w:t>49.96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21.83</w:t>
            </w:r>
          </w:p>
        </w:tc>
        <w:tc>
          <w:tcPr>
            <w:tcW w:w="2551" w:type="dxa"/>
            <w:vAlign w:val="center"/>
          </w:tcPr>
          <w:p>
            <w:pPr>
              <w:pStyle w:val="15"/>
            </w:pPr>
            <w:r>
              <w:t>21.83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159.33</w:t>
            </w:r>
          </w:p>
        </w:tc>
        <w:tc>
          <w:tcPr>
            <w:tcW w:w="2551" w:type="dxa"/>
            <w:vAlign w:val="center"/>
          </w:tcPr>
          <w:p>
            <w:pPr>
              <w:pStyle w:val="15"/>
            </w:pPr>
          </w:p>
        </w:tc>
        <w:tc>
          <w:tcPr>
            <w:tcW w:w="2551" w:type="dxa"/>
            <w:vAlign w:val="center"/>
          </w:tcPr>
          <w:p>
            <w:pPr>
              <w:pStyle w:val="15"/>
            </w:pPr>
            <w:r>
              <w:t>159.33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5"/>
            </w:pPr>
            <w:r>
              <w:t>11.02</w:t>
            </w:r>
          </w:p>
        </w:tc>
        <w:tc>
          <w:tcPr>
            <w:tcW w:w="2551" w:type="dxa"/>
            <w:vAlign w:val="center"/>
          </w:tcPr>
          <w:p>
            <w:pPr>
              <w:pStyle w:val="15"/>
            </w:pPr>
          </w:p>
        </w:tc>
        <w:tc>
          <w:tcPr>
            <w:tcW w:w="2551" w:type="dxa"/>
            <w:vAlign w:val="center"/>
          </w:tcPr>
          <w:p>
            <w:pPr>
              <w:pStyle w:val="15"/>
            </w:pPr>
            <w:r>
              <w:t>11.02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5"/>
            </w:pPr>
            <w:r>
              <w:t>0.76</w:t>
            </w:r>
          </w:p>
        </w:tc>
        <w:tc>
          <w:tcPr>
            <w:tcW w:w="2551" w:type="dxa"/>
            <w:vAlign w:val="center"/>
          </w:tcPr>
          <w:p>
            <w:pPr>
              <w:pStyle w:val="15"/>
            </w:pPr>
          </w:p>
        </w:tc>
        <w:tc>
          <w:tcPr>
            <w:tcW w:w="2551" w:type="dxa"/>
            <w:vAlign w:val="center"/>
          </w:tcPr>
          <w:p>
            <w:pPr>
              <w:pStyle w:val="15"/>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5"/>
            </w:pPr>
            <w:r>
              <w:t>0.62</w:t>
            </w:r>
          </w:p>
        </w:tc>
        <w:tc>
          <w:tcPr>
            <w:tcW w:w="2551" w:type="dxa"/>
            <w:vAlign w:val="center"/>
          </w:tcPr>
          <w:p>
            <w:pPr>
              <w:pStyle w:val="15"/>
            </w:pPr>
          </w:p>
        </w:tc>
        <w:tc>
          <w:tcPr>
            <w:tcW w:w="2551" w:type="dxa"/>
            <w:vAlign w:val="center"/>
          </w:tcPr>
          <w:p>
            <w:pPr>
              <w:pStyle w:val="15"/>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5"/>
            </w:pPr>
            <w:r>
              <w:t>20.20</w:t>
            </w:r>
          </w:p>
        </w:tc>
        <w:tc>
          <w:tcPr>
            <w:tcW w:w="2551" w:type="dxa"/>
            <w:vAlign w:val="center"/>
          </w:tcPr>
          <w:p>
            <w:pPr>
              <w:pStyle w:val="15"/>
            </w:pPr>
          </w:p>
        </w:tc>
        <w:tc>
          <w:tcPr>
            <w:tcW w:w="2551" w:type="dxa"/>
            <w:vAlign w:val="center"/>
          </w:tcPr>
          <w:p>
            <w:pPr>
              <w:pStyle w:val="15"/>
            </w:pPr>
            <w:r>
              <w:t>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5"/>
            </w:pPr>
            <w:r>
              <w:t>4.03</w:t>
            </w:r>
          </w:p>
        </w:tc>
        <w:tc>
          <w:tcPr>
            <w:tcW w:w="2551" w:type="dxa"/>
            <w:vAlign w:val="center"/>
          </w:tcPr>
          <w:p>
            <w:pPr>
              <w:pStyle w:val="15"/>
            </w:pPr>
          </w:p>
        </w:tc>
        <w:tc>
          <w:tcPr>
            <w:tcW w:w="2551" w:type="dxa"/>
            <w:vAlign w:val="center"/>
          </w:tcPr>
          <w:p>
            <w:pPr>
              <w:pStyle w:val="15"/>
            </w:pPr>
            <w:r>
              <w:t>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5"/>
            </w:pPr>
            <w:r>
              <w:t>4.20</w:t>
            </w:r>
          </w:p>
        </w:tc>
        <w:tc>
          <w:tcPr>
            <w:tcW w:w="2551" w:type="dxa"/>
            <w:vAlign w:val="center"/>
          </w:tcPr>
          <w:p>
            <w:pPr>
              <w:pStyle w:val="15"/>
            </w:pPr>
          </w:p>
        </w:tc>
        <w:tc>
          <w:tcPr>
            <w:tcW w:w="2551" w:type="dxa"/>
            <w:vAlign w:val="center"/>
          </w:tcPr>
          <w:p>
            <w:pPr>
              <w:pStyle w:val="15"/>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5"/>
            </w:pPr>
            <w:r>
              <w:t>6.10</w:t>
            </w:r>
          </w:p>
        </w:tc>
        <w:tc>
          <w:tcPr>
            <w:tcW w:w="2551" w:type="dxa"/>
            <w:vAlign w:val="center"/>
          </w:tcPr>
          <w:p>
            <w:pPr>
              <w:pStyle w:val="15"/>
            </w:pPr>
          </w:p>
        </w:tc>
        <w:tc>
          <w:tcPr>
            <w:tcW w:w="2551" w:type="dxa"/>
            <w:vAlign w:val="center"/>
          </w:tcPr>
          <w:p>
            <w:pPr>
              <w:pStyle w:val="15"/>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4"/>
            </w:pPr>
            <w:r>
              <w:t>30212</w:t>
            </w:r>
          </w:p>
        </w:tc>
        <w:tc>
          <w:tcPr>
            <w:tcW w:w="4535" w:type="dxa"/>
            <w:vAlign w:val="center"/>
          </w:tcPr>
          <w:p>
            <w:pPr>
              <w:pStyle w:val="14"/>
            </w:pPr>
            <w:r>
              <w:t>因公出国（境）费用</w:t>
            </w:r>
          </w:p>
        </w:tc>
        <w:tc>
          <w:tcPr>
            <w:tcW w:w="2551" w:type="dxa"/>
            <w:vAlign w:val="center"/>
          </w:tcPr>
          <w:p>
            <w:pPr>
              <w:pStyle w:val="15"/>
            </w:pPr>
            <w:r>
              <w:t>3.30</w:t>
            </w:r>
          </w:p>
        </w:tc>
        <w:tc>
          <w:tcPr>
            <w:tcW w:w="2551" w:type="dxa"/>
            <w:vAlign w:val="center"/>
          </w:tcPr>
          <w:p>
            <w:pPr>
              <w:pStyle w:val="15"/>
            </w:pPr>
          </w:p>
        </w:tc>
        <w:tc>
          <w:tcPr>
            <w:tcW w:w="2551" w:type="dxa"/>
            <w:vAlign w:val="center"/>
          </w:tcPr>
          <w:p>
            <w:pPr>
              <w:pStyle w:val="15"/>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4"/>
            </w:pPr>
            <w:r>
              <w:t>3021202</w:t>
            </w:r>
          </w:p>
        </w:tc>
        <w:tc>
          <w:tcPr>
            <w:tcW w:w="4535" w:type="dxa"/>
            <w:vAlign w:val="center"/>
          </w:tcPr>
          <w:p>
            <w:pPr>
              <w:pStyle w:val="14"/>
            </w:pPr>
            <w:r>
              <w:t>其他因公出国（境）费</w:t>
            </w:r>
          </w:p>
        </w:tc>
        <w:tc>
          <w:tcPr>
            <w:tcW w:w="2551" w:type="dxa"/>
            <w:vAlign w:val="center"/>
          </w:tcPr>
          <w:p>
            <w:pPr>
              <w:pStyle w:val="15"/>
            </w:pPr>
            <w:r>
              <w:t>3.30</w:t>
            </w:r>
          </w:p>
        </w:tc>
        <w:tc>
          <w:tcPr>
            <w:tcW w:w="2551" w:type="dxa"/>
            <w:vAlign w:val="center"/>
          </w:tcPr>
          <w:p>
            <w:pPr>
              <w:pStyle w:val="15"/>
            </w:pPr>
          </w:p>
        </w:tc>
        <w:tc>
          <w:tcPr>
            <w:tcW w:w="2551" w:type="dxa"/>
            <w:vAlign w:val="center"/>
          </w:tcPr>
          <w:p>
            <w:pPr>
              <w:pStyle w:val="15"/>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5"/>
            </w:pPr>
            <w:r>
              <w:t>2.80</w:t>
            </w:r>
          </w:p>
        </w:tc>
        <w:tc>
          <w:tcPr>
            <w:tcW w:w="2551" w:type="dxa"/>
            <w:vAlign w:val="center"/>
          </w:tcPr>
          <w:p>
            <w:pPr>
              <w:pStyle w:val="15"/>
            </w:pPr>
          </w:p>
        </w:tc>
        <w:tc>
          <w:tcPr>
            <w:tcW w:w="2551"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4"/>
            </w:pPr>
            <w:r>
              <w:t>30215</w:t>
            </w:r>
          </w:p>
        </w:tc>
        <w:tc>
          <w:tcPr>
            <w:tcW w:w="4535" w:type="dxa"/>
            <w:vAlign w:val="center"/>
          </w:tcPr>
          <w:p>
            <w:pPr>
              <w:pStyle w:val="14"/>
            </w:pPr>
            <w:r>
              <w:t>会议费</w:t>
            </w:r>
          </w:p>
        </w:tc>
        <w:tc>
          <w:tcPr>
            <w:tcW w:w="2551" w:type="dxa"/>
            <w:vAlign w:val="center"/>
          </w:tcPr>
          <w:p>
            <w:pPr>
              <w:pStyle w:val="15"/>
            </w:pPr>
            <w:r>
              <w:t>6.31</w:t>
            </w:r>
          </w:p>
        </w:tc>
        <w:tc>
          <w:tcPr>
            <w:tcW w:w="2551" w:type="dxa"/>
            <w:vAlign w:val="center"/>
          </w:tcPr>
          <w:p>
            <w:pPr>
              <w:pStyle w:val="15"/>
            </w:pPr>
          </w:p>
        </w:tc>
        <w:tc>
          <w:tcPr>
            <w:tcW w:w="2551" w:type="dxa"/>
            <w:vAlign w:val="center"/>
          </w:tcPr>
          <w:p>
            <w:pPr>
              <w:pStyle w:val="15"/>
            </w:pPr>
            <w:r>
              <w:t>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5"/>
            </w:pPr>
            <w:r>
              <w:t>1.46</w:t>
            </w:r>
          </w:p>
        </w:tc>
        <w:tc>
          <w:tcPr>
            <w:tcW w:w="2551" w:type="dxa"/>
            <w:vAlign w:val="center"/>
          </w:tcPr>
          <w:p>
            <w:pPr>
              <w:pStyle w:val="15"/>
            </w:pPr>
          </w:p>
        </w:tc>
        <w:tc>
          <w:tcPr>
            <w:tcW w:w="2551" w:type="dxa"/>
            <w:vAlign w:val="center"/>
          </w:tcPr>
          <w:p>
            <w:pPr>
              <w:pStyle w:val="15"/>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5"/>
            </w:pPr>
            <w:r>
              <w:t>1.37</w:t>
            </w:r>
          </w:p>
        </w:tc>
        <w:tc>
          <w:tcPr>
            <w:tcW w:w="2551" w:type="dxa"/>
            <w:vAlign w:val="center"/>
          </w:tcPr>
          <w:p>
            <w:pPr>
              <w:pStyle w:val="15"/>
            </w:pPr>
          </w:p>
        </w:tc>
        <w:tc>
          <w:tcPr>
            <w:tcW w:w="2551" w:type="dxa"/>
            <w:vAlign w:val="center"/>
          </w:tcPr>
          <w:p>
            <w:pPr>
              <w:pStyle w:val="15"/>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4"/>
            </w:pPr>
            <w:r>
              <w:t>30227</w:t>
            </w:r>
          </w:p>
        </w:tc>
        <w:tc>
          <w:tcPr>
            <w:tcW w:w="4535" w:type="dxa"/>
            <w:vAlign w:val="center"/>
          </w:tcPr>
          <w:p>
            <w:pPr>
              <w:pStyle w:val="14"/>
            </w:pPr>
            <w:r>
              <w:t>委托业务费</w:t>
            </w:r>
          </w:p>
        </w:tc>
        <w:tc>
          <w:tcPr>
            <w:tcW w:w="2551" w:type="dxa"/>
            <w:vAlign w:val="center"/>
          </w:tcPr>
          <w:p>
            <w:pPr>
              <w:pStyle w:val="15"/>
            </w:pPr>
            <w:r>
              <w:t>25.00</w:t>
            </w:r>
          </w:p>
        </w:tc>
        <w:tc>
          <w:tcPr>
            <w:tcW w:w="2551" w:type="dxa"/>
            <w:vAlign w:val="center"/>
          </w:tcPr>
          <w:p>
            <w:pPr>
              <w:pStyle w:val="15"/>
            </w:pPr>
          </w:p>
        </w:tc>
        <w:tc>
          <w:tcPr>
            <w:tcW w:w="2551"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5.70</w:t>
            </w:r>
          </w:p>
        </w:tc>
        <w:tc>
          <w:tcPr>
            <w:tcW w:w="2551" w:type="dxa"/>
            <w:vAlign w:val="center"/>
          </w:tcPr>
          <w:p>
            <w:pPr>
              <w:pStyle w:val="15"/>
            </w:pPr>
          </w:p>
        </w:tc>
        <w:tc>
          <w:tcPr>
            <w:tcW w:w="2551" w:type="dxa"/>
            <w:vAlign w:val="center"/>
          </w:tcPr>
          <w:p>
            <w:pPr>
              <w:pStyle w:val="15"/>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4.33</w:t>
            </w:r>
          </w:p>
        </w:tc>
        <w:tc>
          <w:tcPr>
            <w:tcW w:w="2551" w:type="dxa"/>
            <w:vAlign w:val="center"/>
          </w:tcPr>
          <w:p>
            <w:pPr>
              <w:pStyle w:val="15"/>
            </w:pPr>
          </w:p>
        </w:tc>
        <w:tc>
          <w:tcPr>
            <w:tcW w:w="2551" w:type="dxa"/>
            <w:vAlign w:val="center"/>
          </w:tcPr>
          <w:p>
            <w:pPr>
              <w:pStyle w:val="15"/>
            </w:pPr>
            <w:r>
              <w:t>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5"/>
            </w:pPr>
            <w:r>
              <w:t>3.13</w:t>
            </w:r>
          </w:p>
        </w:tc>
        <w:tc>
          <w:tcPr>
            <w:tcW w:w="2551" w:type="dxa"/>
            <w:vAlign w:val="center"/>
          </w:tcPr>
          <w:p>
            <w:pPr>
              <w:pStyle w:val="15"/>
            </w:pPr>
          </w:p>
        </w:tc>
        <w:tc>
          <w:tcPr>
            <w:tcW w:w="2551" w:type="dxa"/>
            <w:vAlign w:val="center"/>
          </w:tcPr>
          <w:p>
            <w:pPr>
              <w:pStyle w:val="15"/>
            </w:pPr>
            <w:r>
              <w:t>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5"/>
            </w:pPr>
            <w:r>
              <w:t>33.80</w:t>
            </w:r>
          </w:p>
        </w:tc>
        <w:tc>
          <w:tcPr>
            <w:tcW w:w="2551" w:type="dxa"/>
            <w:vAlign w:val="center"/>
          </w:tcPr>
          <w:p>
            <w:pPr>
              <w:pStyle w:val="15"/>
            </w:pPr>
          </w:p>
        </w:tc>
        <w:tc>
          <w:tcPr>
            <w:tcW w:w="2551" w:type="dxa"/>
            <w:vAlign w:val="center"/>
          </w:tcPr>
          <w:p>
            <w:pPr>
              <w:pStyle w:val="15"/>
            </w:pPr>
            <w:r>
              <w:t>33.80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5"/>
            </w:pPr>
            <w:r>
              <w:t>23.20</w:t>
            </w:r>
          </w:p>
        </w:tc>
        <w:tc>
          <w:tcPr>
            <w:tcW w:w="2551" w:type="dxa"/>
            <w:vAlign w:val="center"/>
          </w:tcPr>
          <w:p>
            <w:pPr>
              <w:pStyle w:val="15"/>
            </w:pPr>
          </w:p>
        </w:tc>
        <w:tc>
          <w:tcPr>
            <w:tcW w:w="2551" w:type="dxa"/>
            <w:vAlign w:val="center"/>
          </w:tcPr>
          <w:p>
            <w:pPr>
              <w:pStyle w:val="15"/>
            </w:pPr>
            <w:r>
              <w:t>23.20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109.70</w:t>
            </w:r>
          </w:p>
        </w:tc>
        <w:tc>
          <w:tcPr>
            <w:tcW w:w="2551" w:type="dxa"/>
            <w:vAlign w:val="center"/>
          </w:tcPr>
          <w:p>
            <w:pPr>
              <w:pStyle w:val="15"/>
            </w:pPr>
            <w:r>
              <w:t>109.70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109.64</w:t>
            </w:r>
          </w:p>
        </w:tc>
        <w:tc>
          <w:tcPr>
            <w:tcW w:w="2551" w:type="dxa"/>
            <w:vAlign w:val="center"/>
          </w:tcPr>
          <w:p>
            <w:pPr>
              <w:pStyle w:val="15"/>
            </w:pPr>
            <w:r>
              <w:t>109.64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0.06</w:t>
            </w:r>
          </w:p>
        </w:tc>
        <w:tc>
          <w:tcPr>
            <w:tcW w:w="2551" w:type="dxa"/>
            <w:vAlign w:val="center"/>
          </w:tcPr>
          <w:p>
            <w:pPr>
              <w:pStyle w:val="15"/>
            </w:pPr>
            <w:r>
              <w:t>0.06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5"/>
            </w:pPr>
            <w:r>
              <w:t>2.49</w:t>
            </w:r>
          </w:p>
        </w:tc>
        <w:tc>
          <w:tcPr>
            <w:tcW w:w="2551" w:type="dxa"/>
            <w:vAlign w:val="center"/>
          </w:tcPr>
          <w:p>
            <w:pPr>
              <w:pStyle w:val="15"/>
            </w:pPr>
          </w:p>
        </w:tc>
        <w:tc>
          <w:tcPr>
            <w:tcW w:w="2551" w:type="dxa"/>
            <w:vAlign w:val="center"/>
          </w:tcPr>
          <w:p>
            <w:pPr>
              <w:pStyle w:val="15"/>
            </w:pPr>
            <w:r>
              <w:t>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38</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5"/>
            </w:pPr>
            <w:r>
              <w:t>2.49</w:t>
            </w:r>
          </w:p>
        </w:tc>
        <w:tc>
          <w:tcPr>
            <w:tcW w:w="2551" w:type="dxa"/>
            <w:vAlign w:val="center"/>
          </w:tcPr>
          <w:p>
            <w:pPr>
              <w:pStyle w:val="15"/>
            </w:pPr>
          </w:p>
        </w:tc>
        <w:tc>
          <w:tcPr>
            <w:tcW w:w="2551" w:type="dxa"/>
            <w:vAlign w:val="center"/>
          </w:tcPr>
          <w:p>
            <w:pPr>
              <w:pStyle w:val="15"/>
            </w:pPr>
            <w:r>
              <w:t>2.49</w:t>
            </w: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t>771</w:t>
            </w:r>
            <w:r>
              <w:rPr>
                <w:rFonts w:hint="eastAsia"/>
                <w:lang w:val="en-US" w:eastAsia="zh-CN"/>
              </w:rPr>
              <w:t>001</w:t>
            </w:r>
            <w:r>
              <w:t>河北省归国华侨联合会</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注：无政府基金预算，空表列示。</w:t>
      </w:r>
    </w:p>
    <w:p>
      <w:pPr>
        <w:jc w:val="center"/>
        <w:outlineLvl w:val="1"/>
      </w:pPr>
      <w:bookmarkStart w:id="4"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t>771</w:t>
            </w:r>
            <w:r>
              <w:rPr>
                <w:rFonts w:hint="eastAsia"/>
                <w:lang w:val="en-US" w:eastAsia="zh-CN"/>
              </w:rPr>
              <w:t>001</w:t>
            </w:r>
            <w:r>
              <w:t>河北省归国华侨联合会</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注：无国有资本经营预算，空表列示。</w:t>
      </w:r>
    </w:p>
    <w:p>
      <w:pPr>
        <w:jc w:val="center"/>
        <w:outlineLvl w:val="1"/>
      </w:pPr>
      <w:bookmarkStart w:id="5"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t>771</w:t>
            </w:r>
            <w:r>
              <w:rPr>
                <w:rFonts w:hint="eastAsia"/>
                <w:lang w:val="en-US" w:eastAsia="zh-CN"/>
              </w:rPr>
              <w:t>001</w:t>
            </w:r>
            <w:r>
              <w:t>河北省归国华侨联合会</w:t>
            </w:r>
            <w:r>
              <w:rPr>
                <w:rFonts w:hint="eastAsia"/>
                <w:lang w:eastAsia="zh-CN"/>
              </w:rPr>
              <w:t>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1" w:type="dxa"/>
            <w:vAlign w:val="center"/>
          </w:tcPr>
          <w:p>
            <w:pPr>
              <w:pStyle w:val="17"/>
            </w:pPr>
            <w:r>
              <w:t>59.20</w:t>
            </w:r>
          </w:p>
        </w:tc>
        <w:tc>
          <w:tcPr>
            <w:tcW w:w="2381" w:type="dxa"/>
            <w:vAlign w:val="center"/>
          </w:tcPr>
          <w:p>
            <w:pPr>
              <w:pStyle w:val="17"/>
            </w:pPr>
            <w:r>
              <w:t>59.20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一、因公出国（境）费</w:t>
            </w:r>
          </w:p>
        </w:tc>
        <w:tc>
          <w:tcPr>
            <w:tcW w:w="2381" w:type="dxa"/>
            <w:vAlign w:val="center"/>
          </w:tcPr>
          <w:p>
            <w:pPr>
              <w:pStyle w:val="15"/>
            </w:pPr>
            <w:r>
              <w:t>34.50</w:t>
            </w:r>
          </w:p>
        </w:tc>
        <w:tc>
          <w:tcPr>
            <w:tcW w:w="2381" w:type="dxa"/>
            <w:vAlign w:val="center"/>
          </w:tcPr>
          <w:p>
            <w:pPr>
              <w:pStyle w:val="15"/>
            </w:pPr>
            <w:r>
              <w:t>34.50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二、公务用车购置及运维费</w:t>
            </w:r>
          </w:p>
        </w:tc>
        <w:tc>
          <w:tcPr>
            <w:tcW w:w="2381" w:type="dxa"/>
            <w:vAlign w:val="center"/>
          </w:tcPr>
          <w:p>
            <w:pPr>
              <w:pStyle w:val="15"/>
            </w:pPr>
            <w:r>
              <w:t>3.13</w:t>
            </w:r>
          </w:p>
        </w:tc>
        <w:tc>
          <w:tcPr>
            <w:tcW w:w="2381" w:type="dxa"/>
            <w:vAlign w:val="center"/>
          </w:tcPr>
          <w:p>
            <w:pPr>
              <w:pStyle w:val="15"/>
            </w:pPr>
            <w:r>
              <w:t>3.13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公务用车运行维护费</w:t>
            </w:r>
          </w:p>
        </w:tc>
        <w:tc>
          <w:tcPr>
            <w:tcW w:w="2381" w:type="dxa"/>
            <w:vAlign w:val="center"/>
          </w:tcPr>
          <w:p>
            <w:pPr>
              <w:pStyle w:val="15"/>
            </w:pPr>
            <w:r>
              <w:t>3.13</w:t>
            </w:r>
          </w:p>
        </w:tc>
        <w:tc>
          <w:tcPr>
            <w:tcW w:w="2381" w:type="dxa"/>
            <w:vAlign w:val="center"/>
          </w:tcPr>
          <w:p>
            <w:pPr>
              <w:pStyle w:val="15"/>
            </w:pPr>
            <w:r>
              <w:t>3.13</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三、公务接待费</w:t>
            </w:r>
          </w:p>
        </w:tc>
        <w:tc>
          <w:tcPr>
            <w:tcW w:w="2381" w:type="dxa"/>
            <w:vAlign w:val="center"/>
          </w:tcPr>
          <w:p>
            <w:pPr>
              <w:pStyle w:val="15"/>
            </w:pPr>
            <w:r>
              <w:t>21.57</w:t>
            </w:r>
          </w:p>
        </w:tc>
        <w:tc>
          <w:tcPr>
            <w:tcW w:w="2381" w:type="dxa"/>
            <w:vAlign w:val="center"/>
          </w:tcPr>
          <w:p>
            <w:pPr>
              <w:pStyle w:val="15"/>
            </w:pPr>
            <w:r>
              <w:t>21.57</w:t>
            </w:r>
          </w:p>
        </w:tc>
        <w:tc>
          <w:tcPr>
            <w:tcW w:w="2381" w:type="dxa"/>
            <w:vAlign w:val="center"/>
          </w:tcPr>
          <w:p>
            <w:pPr>
              <w:pStyle w:val="15"/>
            </w:pPr>
          </w:p>
        </w:tc>
        <w:tc>
          <w:tcPr>
            <w:tcW w:w="2381" w:type="dxa"/>
            <w:vAlign w:val="center"/>
          </w:tcPr>
          <w:p>
            <w:pPr>
              <w:pStyle w:val="15"/>
            </w:pPr>
          </w:p>
        </w:tc>
      </w:tr>
    </w:tbl>
    <w:p>
      <w:pPr>
        <w:jc w:val="center"/>
        <w:outlineLvl w:val="4"/>
        <w:rPr>
          <w:rFonts w:ascii="方正小标宋_GBK" w:hAnsi="方正小标宋_GBK" w:eastAsia="方正小标宋_GBK" w:cs="方正小标宋_GBK"/>
          <w:color w:val="000000"/>
          <w:sz w:val="36"/>
        </w:rPr>
      </w:pPr>
      <w:r>
        <w:rPr>
          <w:rFonts w:ascii="方正书宋_GBK" w:hAnsi="方正书宋_GBK" w:eastAsia="方正书宋_GBK" w:cs="方正书宋_GBK"/>
          <w:color w:val="FFFFFF"/>
          <w:sz w:val="21"/>
        </w:rPr>
        <w:t>第一部分  河北省归国华侨联合会</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pPr>
      <w:r>
        <w:rPr>
          <w:rFonts w:ascii="方正小标宋_GBK" w:hAnsi="方正小标宋_GBK" w:eastAsia="方正小标宋_GBK" w:cs="方正小标宋_GBK"/>
          <w:color w:val="000000"/>
          <w:sz w:val="44"/>
        </w:rPr>
        <w:t>河北省归国华侨联合会本级2023年单位预算信息公开情况说明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按照《预算法》、《地方预决算公开操作规程》和《关于进一步推进预算公开工作的实施意见》规定，现将河北省归国华侨联合会本级2023年单位预算公开如下：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9"/>
      </w:pPr>
      <w:r>
        <w:t>（一）宣传党的侨务工作方针政策，增强全省侨界群众对党的拥护，对民族、国家和中国特色社会主义制度的认同，巩固党在侨界的执政基础和群众基础；以爱国主义为核心，积极培育和践行社会主义核心价值观，宣传我省归侨侨眷和海外侨胞的先进人物、典型事迹和重要贡献，夯实河北侨界的思想基础。</w:t>
      </w:r>
    </w:p>
    <w:p>
      <w:pPr>
        <w:pStyle w:val="19"/>
      </w:pPr>
      <w:r>
        <w:t>（二）研究提出河北省侨联的工作方针、发展规划和工作计划，组织实施河北省归侨侨眷代表大会以及河北省侨联全委会议、常委会议的决议、决定，指导各市县侨联开展工作。</w:t>
      </w:r>
    </w:p>
    <w:p>
      <w:pPr>
        <w:pStyle w:val="19"/>
      </w:pPr>
      <w:r>
        <w:t>（三）团结动员广大归侨侨眷和海外侨胞开展联谊联络工作；促进和支持海外华侨华人社团之间加强沟通合作，建设和谐侨社；研究新时代新侨情，积极拓展新侨工作；加强同海外传统侨团的联系，做好同台湾省及港澳侨团和人士的联络。</w:t>
      </w:r>
    </w:p>
    <w:p>
      <w:pPr>
        <w:pStyle w:val="19"/>
      </w:pPr>
      <w:r>
        <w:t>（四）加强与华侨华人工商、科技界社团、重要人士的联系；强化服务、搭建平台，引导广大归侨侨眷和海外侨胞积极参与和支持我省经济建设，为省内企业“走出去”提供服务；做好海外引才引智等的牵线搭桥工作，为侨胞来冀创新创业搭建平台。</w:t>
      </w:r>
    </w:p>
    <w:p>
      <w:pPr>
        <w:pStyle w:val="19"/>
      </w:pPr>
      <w:r>
        <w:t>（五）依法维护归侨侨眷的合法权益和海外侨胞在国内的正当权益，参与起草有关法规；加强涉侨法律法规宣传教育，为全省各级侨联组织以及归侨侨眷和海外侨胞提供法律咨询服务。</w:t>
      </w:r>
    </w:p>
    <w:p>
      <w:pPr>
        <w:pStyle w:val="19"/>
      </w:pPr>
      <w:r>
        <w:t>（六）配合有关主管部门做好推荐人大归侨侨眷代表和政协侨联界委员的人事安排工作，为他们履行参政议政和民主监督等职能提供服务。</w:t>
      </w:r>
    </w:p>
    <w:p>
      <w:pPr>
        <w:pStyle w:val="19"/>
      </w:pPr>
      <w:r>
        <w:t>（七）开展涉侨文化品牌项目建设，推动中华文化和燕赵文化走出去，增进海外侨胞对中华文化和燕赵文化的了解认同；办好侨刊、侨网、侨讯等宣传阵地；为归侨侨眷和海外侨胞来冀兴办文教卫生等事业提供服务。</w:t>
      </w:r>
    </w:p>
    <w:p>
      <w:pPr>
        <w:pStyle w:val="19"/>
      </w:pPr>
      <w:r>
        <w:t>（八）了解掌握我省归侨侨眷工作生活状况，促进全省侨联公益事业健康发展，为归侨侨眷和海外侨胞参与各类公益慈善事业提供服务。</w:t>
      </w:r>
    </w:p>
    <w:p>
      <w:pPr>
        <w:pStyle w:val="19"/>
      </w:pPr>
      <w:r>
        <w:t>（九）加强全省各级侨联组织和信息网络建设，扩大全省侨联基层组织覆盖面，打造高素质专业化侨联干部队伍。</w:t>
      </w:r>
    </w:p>
    <w:p>
      <w:pPr>
        <w:pStyle w:val="19"/>
      </w:pPr>
      <w:r>
        <w:t>（十）完成中共河北省委、河北省人民政府交办的其它任务。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河北省归国华侨联合会本级</w:t>
            </w:r>
          </w:p>
        </w:tc>
        <w:tc>
          <w:tcPr>
            <w:tcW w:w="1843" w:type="dxa"/>
            <w:vAlign w:val="center"/>
          </w:tcPr>
          <w:p>
            <w:pPr>
              <w:pStyle w:val="13"/>
            </w:pPr>
            <w:r>
              <w:t>行政</w:t>
            </w:r>
          </w:p>
        </w:tc>
        <w:tc>
          <w:tcPr>
            <w:tcW w:w="2126" w:type="dxa"/>
            <w:vAlign w:val="center"/>
          </w:tcPr>
          <w:p>
            <w:pPr>
              <w:pStyle w:val="13"/>
            </w:pPr>
            <w:r>
              <w:t>正厅（地）级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0"/>
      </w:pPr>
      <w:r>
        <w:t>1、收入说明</w:t>
      </w:r>
    </w:p>
    <w:p>
      <w:pPr>
        <w:pStyle w:val="20"/>
      </w:pPr>
      <w:r>
        <w:t>反映本单位当年全部收入。2023年预算收入1548.32万元，其中：一般公共预算收入1518.32万元，基金预算收入0万元，国有资本经营预算收入0万元，财政专户核拨收入0万元，单位资金收入30万元，上年结转结余0万元。</w:t>
      </w:r>
    </w:p>
    <w:p>
      <w:pPr>
        <w:pStyle w:val="20"/>
      </w:pPr>
      <w:r>
        <w:t>2、支出说明</w:t>
      </w:r>
    </w:p>
    <w:p>
      <w:pPr>
        <w:pStyle w:val="20"/>
      </w:pPr>
      <w:r>
        <w:t>收支预算总表支出栏、基本支出表、项目支出表按经济分类和支出功能分类科目编制，反映河北省归国华侨联合会本级年度单位预算中支出预算的总体情况。2023年支出预算1548.32万元，其中基本支出929.97万元，包括人员经费768.15万元和日常公用经费161.82万元；项目支出618.35万元，主要为服务经济发展费51万元，凝聚侨心工程专项经费50万元，中央-华侨事务预算15万元，协同办公一体化平台建设经费201万元，侨界群众帮扶经费94万元，联络联谊费97.35万元，为侨服务费80万元等。</w:t>
      </w:r>
    </w:p>
    <w:p>
      <w:pPr>
        <w:pStyle w:val="20"/>
      </w:pPr>
      <w:r>
        <w:t>3、比上年增减情况</w:t>
      </w:r>
    </w:p>
    <w:p>
      <w:pPr>
        <w:pStyle w:val="20"/>
      </w:pPr>
      <w:r>
        <w:t>2023年预算收支安排1548.32万元，较2022年预算增加424.78万元，其中：基本支出增加78.78万元，主要为增加人员经费支出；项目支出增加346万元，主要为新增凝聚侨心工程专项经费50万元</w:t>
      </w:r>
      <w:r>
        <w:rPr>
          <w:rFonts w:hint="eastAsia"/>
          <w:lang w:eastAsia="zh-CN"/>
        </w:rPr>
        <w:t>、</w:t>
      </w:r>
      <w:r>
        <w:t>中央-华侨事务预算15万元，协同办公一体化平台建设经费201万元</w:t>
      </w:r>
      <w:r>
        <w:rPr>
          <w:rFonts w:hint="eastAsia"/>
          <w:lang w:val="en-US" w:eastAsia="zh-CN"/>
        </w:rPr>
        <w:t>等</w:t>
      </w:r>
      <w:r>
        <w:t>。</w:t>
      </w:r>
    </w:p>
    <w:p>
      <w:pPr>
        <w:spacing w:before="10" w:after="10"/>
        <w:ind w:firstLine="640"/>
        <w:outlineLvl w:val="5"/>
      </w:pPr>
      <w:r>
        <w:rPr>
          <w:rFonts w:ascii="黑体" w:hAnsi="黑体" w:eastAsia="黑体" w:cs="黑体"/>
          <w:color w:val="000000"/>
          <w:sz w:val="32"/>
        </w:rPr>
        <w:t>三、机关运行经费安排情况</w:t>
      </w:r>
    </w:p>
    <w:p>
      <w:pPr>
        <w:pStyle w:val="21"/>
      </w:pPr>
      <w:r>
        <w:t>2023年，我单位运行经费共计安排161.82万元，主要用于日常维修、办公用房水电费、办公用房取暖费、办公用房物业管理费等日常运行支出。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2"/>
      </w:pPr>
      <w:r>
        <w:t>2023年，我</w:t>
      </w:r>
      <w:r>
        <w:rPr>
          <w:rFonts w:hint="eastAsia"/>
          <w:lang w:eastAsia="zh-CN"/>
        </w:rPr>
        <w:t>单位</w:t>
      </w:r>
      <w:r>
        <w:t>财政拨款“三公”经费预算安排</w:t>
      </w:r>
      <w:r>
        <w:rPr>
          <w:rFonts w:hint="eastAsia"/>
          <w:lang w:val="en-US" w:eastAsia="zh-CN"/>
        </w:rPr>
        <w:t>59.20</w:t>
      </w:r>
      <w:r>
        <w:t>万元，其中因公出国（境）费34.50万元；公务用车购置及运维费3.13万元（其中：公务用车购置费为0万元，公务用车运维费3.13万元)；公务接待费21.57万元。与2022年相比减少</w:t>
      </w:r>
      <w:r>
        <w:rPr>
          <w:rFonts w:hint="eastAsia"/>
          <w:lang w:val="en-US" w:eastAsia="zh-CN"/>
        </w:rPr>
        <w:t>3.67</w:t>
      </w:r>
      <w:r>
        <w:t>万元，减少的主要原因是：公务用车运维费减少</w:t>
      </w:r>
      <w:r>
        <w:rPr>
          <w:rFonts w:hint="eastAsia"/>
          <w:lang w:val="en-US" w:eastAsia="zh-CN"/>
        </w:rPr>
        <w:t>3万元，公务接待费减少0.67万元</w:t>
      </w:r>
      <w: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1、联谊联络活动经费绩效目标表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组织开展海外联谊、文化交流等“走出去、请进来”活动，组织开展“亲情中华”夏令营活动，组织开展业务工作会议。</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组织出访团组</w:t>
            </w:r>
          </w:p>
        </w:tc>
        <w:tc>
          <w:tcPr>
            <w:tcW w:w="2835" w:type="dxa"/>
            <w:vAlign w:val="center"/>
          </w:tcPr>
          <w:p>
            <w:pPr>
              <w:pStyle w:val="14"/>
            </w:pPr>
            <w:r>
              <w:t>年内出访团组个数</w:t>
            </w:r>
          </w:p>
        </w:tc>
        <w:tc>
          <w:tcPr>
            <w:tcW w:w="2551" w:type="dxa"/>
            <w:vAlign w:val="center"/>
          </w:tcPr>
          <w:p>
            <w:pPr>
              <w:pStyle w:val="14"/>
            </w:pPr>
            <w:r>
              <w:t>≥1个</w:t>
            </w:r>
          </w:p>
        </w:tc>
        <w:tc>
          <w:tcPr>
            <w:tcW w:w="2268" w:type="dxa"/>
            <w:vAlign w:val="center"/>
          </w:tcPr>
          <w:p>
            <w:pPr>
              <w:pStyle w:val="14"/>
            </w:pPr>
            <w:r>
              <w:t>《河北省侨联2023年度出国计划》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出访任务完成效果</w:t>
            </w:r>
          </w:p>
        </w:tc>
        <w:tc>
          <w:tcPr>
            <w:tcW w:w="2835" w:type="dxa"/>
            <w:vAlign w:val="center"/>
          </w:tcPr>
          <w:p>
            <w:pPr>
              <w:pStyle w:val="14"/>
            </w:pPr>
            <w:r>
              <w:t>出访任务完成率</w:t>
            </w:r>
          </w:p>
        </w:tc>
        <w:tc>
          <w:tcPr>
            <w:tcW w:w="2551" w:type="dxa"/>
            <w:vAlign w:val="center"/>
          </w:tcPr>
          <w:p>
            <w:pPr>
              <w:pStyle w:val="14"/>
            </w:pPr>
            <w:r>
              <w:t>100%</w:t>
            </w:r>
          </w:p>
        </w:tc>
        <w:tc>
          <w:tcPr>
            <w:tcW w:w="2268" w:type="dxa"/>
            <w:vAlign w:val="center"/>
          </w:tcPr>
          <w:p>
            <w:pPr>
              <w:pStyle w:val="14"/>
            </w:pPr>
            <w:r>
              <w:t>《河北省侨联2023年度出国计划》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出访组织时间</w:t>
            </w:r>
          </w:p>
        </w:tc>
        <w:tc>
          <w:tcPr>
            <w:tcW w:w="2835" w:type="dxa"/>
            <w:vAlign w:val="center"/>
          </w:tcPr>
          <w:p>
            <w:pPr>
              <w:pStyle w:val="14"/>
            </w:pPr>
            <w:r>
              <w:t>出访活动按时组织</w:t>
            </w:r>
          </w:p>
        </w:tc>
        <w:tc>
          <w:tcPr>
            <w:tcW w:w="2551" w:type="dxa"/>
            <w:vAlign w:val="center"/>
          </w:tcPr>
          <w:p>
            <w:pPr>
              <w:pStyle w:val="14"/>
              <w:rPr>
                <w:rFonts w:hint="default" w:eastAsia="方正书宋_GBK"/>
                <w:lang w:val="en-US" w:eastAsia="zh-CN"/>
              </w:rPr>
            </w:pPr>
            <w:r>
              <w:rPr>
                <w:rFonts w:hint="eastAsia"/>
                <w:lang w:val="en-US" w:eastAsia="zh-CN"/>
              </w:rPr>
              <w:t>12月底前</w:t>
            </w:r>
          </w:p>
        </w:tc>
        <w:tc>
          <w:tcPr>
            <w:tcW w:w="2268" w:type="dxa"/>
            <w:vAlign w:val="center"/>
          </w:tcPr>
          <w:p>
            <w:pPr>
              <w:pStyle w:val="14"/>
            </w:pPr>
            <w:r>
              <w:t>《河北省侨联2023年度出国计划》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出访活动成本</w:t>
            </w:r>
          </w:p>
        </w:tc>
        <w:tc>
          <w:tcPr>
            <w:tcW w:w="2835" w:type="dxa"/>
            <w:vAlign w:val="center"/>
          </w:tcPr>
          <w:p>
            <w:pPr>
              <w:pStyle w:val="14"/>
            </w:pPr>
            <w:r>
              <w:t>出访活动成本</w:t>
            </w:r>
          </w:p>
        </w:tc>
        <w:tc>
          <w:tcPr>
            <w:tcW w:w="2551" w:type="dxa"/>
            <w:vAlign w:val="center"/>
          </w:tcPr>
          <w:p>
            <w:pPr>
              <w:pStyle w:val="14"/>
            </w:pPr>
            <w:r>
              <w:t>≤16.2万元</w:t>
            </w:r>
          </w:p>
        </w:tc>
        <w:tc>
          <w:tcPr>
            <w:tcW w:w="2268" w:type="dxa"/>
            <w:vAlign w:val="center"/>
          </w:tcPr>
          <w:p>
            <w:pPr>
              <w:pStyle w:val="14"/>
            </w:pPr>
            <w:r>
              <w:t>《河北省因公临时出国</w:t>
            </w:r>
            <w:r>
              <w:rPr>
                <w:rFonts w:hint="eastAsia"/>
                <w:lang w:eastAsia="zh-CN"/>
              </w:rPr>
              <w:t>境</w:t>
            </w:r>
            <w:r>
              <w:t>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开展侨界联谊活动</w:t>
            </w:r>
          </w:p>
        </w:tc>
        <w:tc>
          <w:tcPr>
            <w:tcW w:w="2835" w:type="dxa"/>
            <w:vAlign w:val="center"/>
          </w:tcPr>
          <w:p>
            <w:pPr>
              <w:pStyle w:val="14"/>
            </w:pPr>
            <w:r>
              <w:t>开展侨界联谊活动次数</w:t>
            </w:r>
          </w:p>
        </w:tc>
        <w:tc>
          <w:tcPr>
            <w:tcW w:w="2551" w:type="dxa"/>
            <w:vAlign w:val="center"/>
          </w:tcPr>
          <w:p>
            <w:pPr>
              <w:pStyle w:val="14"/>
            </w:pPr>
            <w:r>
              <w:t>≥2次</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开展联谊活动效果</w:t>
            </w:r>
          </w:p>
        </w:tc>
        <w:tc>
          <w:tcPr>
            <w:tcW w:w="2835" w:type="dxa"/>
            <w:vAlign w:val="center"/>
          </w:tcPr>
          <w:p>
            <w:pPr>
              <w:pStyle w:val="14"/>
            </w:pPr>
            <w:r>
              <w:t>联谊活动任务完成率</w:t>
            </w:r>
          </w:p>
        </w:tc>
        <w:tc>
          <w:tcPr>
            <w:tcW w:w="2551" w:type="dxa"/>
            <w:vAlign w:val="center"/>
          </w:tcPr>
          <w:p>
            <w:pPr>
              <w:pStyle w:val="14"/>
            </w:pPr>
            <w:r>
              <w:t>100%</w:t>
            </w:r>
          </w:p>
        </w:tc>
        <w:tc>
          <w:tcPr>
            <w:tcW w:w="2268" w:type="dxa"/>
            <w:vAlign w:val="center"/>
          </w:tcPr>
          <w:p>
            <w:pPr>
              <w:pStyle w:val="14"/>
            </w:pPr>
            <w:r>
              <w:t>《中华归国华侨联合会章程》及《省侨联2023年度工作要点》</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联谊活动组织时间</w:t>
            </w:r>
          </w:p>
        </w:tc>
        <w:tc>
          <w:tcPr>
            <w:tcW w:w="2835" w:type="dxa"/>
            <w:vAlign w:val="center"/>
          </w:tcPr>
          <w:p>
            <w:pPr>
              <w:pStyle w:val="14"/>
            </w:pPr>
            <w:r>
              <w:t>联谊活动组织时间</w:t>
            </w:r>
          </w:p>
        </w:tc>
        <w:tc>
          <w:tcPr>
            <w:tcW w:w="2551" w:type="dxa"/>
            <w:vAlign w:val="center"/>
          </w:tcPr>
          <w:p>
            <w:pPr>
              <w:pStyle w:val="14"/>
              <w:rPr>
                <w:rFonts w:hint="eastAsia" w:eastAsia="方正书宋_GBK"/>
                <w:lang w:eastAsia="zh-CN"/>
              </w:rPr>
            </w:pPr>
            <w:r>
              <w:t>11月</w:t>
            </w:r>
            <w:r>
              <w:rPr>
                <w:rFonts w:hint="eastAsia"/>
                <w:lang w:eastAsia="zh-CN"/>
              </w:rPr>
              <w:t>底前</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联谊活动各项开支</w:t>
            </w:r>
          </w:p>
        </w:tc>
        <w:tc>
          <w:tcPr>
            <w:tcW w:w="2835" w:type="dxa"/>
            <w:vAlign w:val="center"/>
          </w:tcPr>
          <w:p>
            <w:pPr>
              <w:pStyle w:val="14"/>
            </w:pPr>
            <w:r>
              <w:t>联谊活动人均开支</w:t>
            </w:r>
          </w:p>
        </w:tc>
        <w:tc>
          <w:tcPr>
            <w:tcW w:w="2551" w:type="dxa"/>
            <w:vAlign w:val="center"/>
          </w:tcPr>
          <w:p>
            <w:pPr>
              <w:pStyle w:val="14"/>
            </w:pPr>
            <w:r>
              <w:t>符合省财政厅会议费、差旅费等各项规定</w:t>
            </w:r>
          </w:p>
        </w:tc>
        <w:tc>
          <w:tcPr>
            <w:tcW w:w="2268" w:type="dxa"/>
            <w:vAlign w:val="center"/>
          </w:tcPr>
          <w:p>
            <w:pPr>
              <w:pStyle w:val="14"/>
            </w:pPr>
            <w:r>
              <w:t>《河北省省级机关差旅费管理办法》《河北省省级机关会议费管理规定》等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举办亲情中华夏令营活动</w:t>
            </w:r>
          </w:p>
        </w:tc>
        <w:tc>
          <w:tcPr>
            <w:tcW w:w="2835" w:type="dxa"/>
            <w:vAlign w:val="center"/>
          </w:tcPr>
          <w:p>
            <w:pPr>
              <w:pStyle w:val="14"/>
            </w:pPr>
            <w:r>
              <w:t>举办亲情中华夏令营活动次数</w:t>
            </w:r>
          </w:p>
        </w:tc>
        <w:tc>
          <w:tcPr>
            <w:tcW w:w="2551" w:type="dxa"/>
            <w:vAlign w:val="center"/>
          </w:tcPr>
          <w:p>
            <w:pPr>
              <w:pStyle w:val="14"/>
            </w:pPr>
            <w:r>
              <w:t>≥4次</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夏令营活动效果</w:t>
            </w:r>
          </w:p>
        </w:tc>
        <w:tc>
          <w:tcPr>
            <w:tcW w:w="2835" w:type="dxa"/>
            <w:vAlign w:val="center"/>
          </w:tcPr>
          <w:p>
            <w:pPr>
              <w:pStyle w:val="14"/>
            </w:pPr>
            <w:r>
              <w:t>夏令营活动任务完成率</w:t>
            </w:r>
          </w:p>
        </w:tc>
        <w:tc>
          <w:tcPr>
            <w:tcW w:w="2551" w:type="dxa"/>
            <w:vAlign w:val="center"/>
          </w:tcPr>
          <w:p>
            <w:pPr>
              <w:pStyle w:val="14"/>
            </w:pPr>
            <w:r>
              <w:t>100%</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夏令营组织时间</w:t>
            </w:r>
          </w:p>
        </w:tc>
        <w:tc>
          <w:tcPr>
            <w:tcW w:w="2835" w:type="dxa"/>
            <w:vAlign w:val="center"/>
          </w:tcPr>
          <w:p>
            <w:pPr>
              <w:pStyle w:val="14"/>
            </w:pPr>
            <w:r>
              <w:t>夏令营按时组织</w:t>
            </w:r>
          </w:p>
        </w:tc>
        <w:tc>
          <w:tcPr>
            <w:tcW w:w="2551" w:type="dxa"/>
            <w:vAlign w:val="center"/>
          </w:tcPr>
          <w:p>
            <w:pPr>
              <w:pStyle w:val="14"/>
              <w:rPr>
                <w:rFonts w:hint="eastAsia" w:eastAsia="方正书宋_GBK"/>
                <w:lang w:eastAsia="zh-CN"/>
              </w:rPr>
            </w:pPr>
            <w:r>
              <w:t>11月</w:t>
            </w:r>
            <w:r>
              <w:rPr>
                <w:rFonts w:hint="eastAsia"/>
                <w:lang w:eastAsia="zh-CN"/>
              </w:rPr>
              <w:t>底前</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夏令营活动各项开支</w:t>
            </w:r>
          </w:p>
        </w:tc>
        <w:tc>
          <w:tcPr>
            <w:tcW w:w="2835" w:type="dxa"/>
            <w:vAlign w:val="center"/>
          </w:tcPr>
          <w:p>
            <w:pPr>
              <w:pStyle w:val="14"/>
            </w:pPr>
            <w:r>
              <w:t>夏令营场地费、师资费等开支</w:t>
            </w:r>
          </w:p>
        </w:tc>
        <w:tc>
          <w:tcPr>
            <w:tcW w:w="2551" w:type="dxa"/>
            <w:vAlign w:val="center"/>
          </w:tcPr>
          <w:p>
            <w:pPr>
              <w:pStyle w:val="14"/>
            </w:pPr>
            <w:r>
              <w:t>≤450元/人/天</w:t>
            </w:r>
          </w:p>
        </w:tc>
        <w:tc>
          <w:tcPr>
            <w:tcW w:w="2268" w:type="dxa"/>
            <w:vAlign w:val="center"/>
          </w:tcPr>
          <w:p>
            <w:pPr>
              <w:pStyle w:val="14"/>
            </w:pPr>
            <w:r>
              <w:t>《河北省省级机关培训费管理办法》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召开全委会、常委会</w:t>
            </w:r>
          </w:p>
        </w:tc>
        <w:tc>
          <w:tcPr>
            <w:tcW w:w="2835" w:type="dxa"/>
            <w:vAlign w:val="center"/>
          </w:tcPr>
          <w:p>
            <w:pPr>
              <w:pStyle w:val="14"/>
            </w:pPr>
            <w:r>
              <w:t>召开省侨联全委会、常委会次数</w:t>
            </w:r>
          </w:p>
        </w:tc>
        <w:tc>
          <w:tcPr>
            <w:tcW w:w="2551" w:type="dxa"/>
            <w:vAlign w:val="center"/>
          </w:tcPr>
          <w:p>
            <w:pPr>
              <w:pStyle w:val="14"/>
            </w:pPr>
            <w:r>
              <w:t>3次</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会议任务完成情况</w:t>
            </w:r>
          </w:p>
        </w:tc>
        <w:tc>
          <w:tcPr>
            <w:tcW w:w="2835" w:type="dxa"/>
            <w:vAlign w:val="center"/>
          </w:tcPr>
          <w:p>
            <w:pPr>
              <w:pStyle w:val="14"/>
            </w:pPr>
            <w:r>
              <w:t>会议任务完成情况</w:t>
            </w:r>
          </w:p>
        </w:tc>
        <w:tc>
          <w:tcPr>
            <w:tcW w:w="2551" w:type="dxa"/>
            <w:vAlign w:val="center"/>
          </w:tcPr>
          <w:p>
            <w:pPr>
              <w:pStyle w:val="14"/>
            </w:pPr>
            <w:r>
              <w:t>100%</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会议举办时间</w:t>
            </w:r>
          </w:p>
        </w:tc>
        <w:tc>
          <w:tcPr>
            <w:tcW w:w="2835" w:type="dxa"/>
            <w:vAlign w:val="center"/>
          </w:tcPr>
          <w:p>
            <w:pPr>
              <w:pStyle w:val="14"/>
            </w:pPr>
            <w:r>
              <w:t>会议按时举办</w:t>
            </w:r>
          </w:p>
        </w:tc>
        <w:tc>
          <w:tcPr>
            <w:tcW w:w="2551" w:type="dxa"/>
            <w:vAlign w:val="center"/>
          </w:tcPr>
          <w:p>
            <w:pPr>
              <w:pStyle w:val="14"/>
              <w:rPr>
                <w:rFonts w:hint="eastAsia" w:eastAsia="方正书宋_GBK"/>
                <w:lang w:eastAsia="zh-CN"/>
              </w:rPr>
            </w:pPr>
            <w:r>
              <w:t>12月</w:t>
            </w:r>
            <w:r>
              <w:rPr>
                <w:rFonts w:hint="eastAsia"/>
                <w:lang w:eastAsia="zh-CN"/>
              </w:rPr>
              <w:t>底前</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会议人均成本</w:t>
            </w:r>
          </w:p>
        </w:tc>
        <w:tc>
          <w:tcPr>
            <w:tcW w:w="2835" w:type="dxa"/>
            <w:vAlign w:val="center"/>
          </w:tcPr>
          <w:p>
            <w:pPr>
              <w:pStyle w:val="14"/>
            </w:pPr>
            <w:r>
              <w:t>参会人员每人每天开支</w:t>
            </w:r>
          </w:p>
        </w:tc>
        <w:tc>
          <w:tcPr>
            <w:tcW w:w="2551" w:type="dxa"/>
            <w:vAlign w:val="center"/>
          </w:tcPr>
          <w:p>
            <w:pPr>
              <w:pStyle w:val="14"/>
            </w:pPr>
            <w:r>
              <w:t>≤450元/人/天</w:t>
            </w:r>
          </w:p>
        </w:tc>
        <w:tc>
          <w:tcPr>
            <w:tcW w:w="2268" w:type="dxa"/>
            <w:vAlign w:val="center"/>
          </w:tcPr>
          <w:p>
            <w:pPr>
              <w:pStyle w:val="14"/>
            </w:pPr>
            <w:r>
              <w:t>《河北省省级机关会议费管理规定》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持续扩大河北海外知名度</w:t>
            </w:r>
          </w:p>
        </w:tc>
        <w:tc>
          <w:tcPr>
            <w:tcW w:w="2835" w:type="dxa"/>
            <w:vAlign w:val="center"/>
          </w:tcPr>
          <w:p>
            <w:pPr>
              <w:pStyle w:val="14"/>
            </w:pPr>
            <w:r>
              <w:t>持续扩大河北海外知名度，新增联系海外侨团数量</w:t>
            </w:r>
          </w:p>
        </w:tc>
        <w:tc>
          <w:tcPr>
            <w:tcW w:w="2551" w:type="dxa"/>
            <w:vAlign w:val="center"/>
          </w:tcPr>
          <w:p>
            <w:pPr>
              <w:pStyle w:val="14"/>
            </w:pPr>
            <w:r>
              <w:t>≥3个</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参加会议人员业务提升</w:t>
            </w:r>
          </w:p>
        </w:tc>
        <w:tc>
          <w:tcPr>
            <w:tcW w:w="2835" w:type="dxa"/>
            <w:vAlign w:val="center"/>
          </w:tcPr>
          <w:p>
            <w:pPr>
              <w:pStyle w:val="14"/>
            </w:pPr>
            <w:r>
              <w:t>参加会议人员业务提升</w:t>
            </w:r>
          </w:p>
        </w:tc>
        <w:tc>
          <w:tcPr>
            <w:tcW w:w="2551" w:type="dxa"/>
            <w:vAlign w:val="center"/>
          </w:tcPr>
          <w:p>
            <w:pPr>
              <w:pStyle w:val="14"/>
            </w:pPr>
            <w:r>
              <w:t>进一步提升人员业务素质</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海外侨团满意度</w:t>
            </w:r>
          </w:p>
        </w:tc>
        <w:tc>
          <w:tcPr>
            <w:tcW w:w="2835" w:type="dxa"/>
            <w:vAlign w:val="center"/>
          </w:tcPr>
          <w:p>
            <w:pPr>
              <w:pStyle w:val="14"/>
            </w:pPr>
            <w:r>
              <w:t>联系海外侨团、侨胞满意度</w:t>
            </w:r>
          </w:p>
        </w:tc>
        <w:tc>
          <w:tcPr>
            <w:tcW w:w="2551" w:type="dxa"/>
            <w:vAlign w:val="center"/>
          </w:tcPr>
          <w:p>
            <w:pPr>
              <w:pStyle w:val="14"/>
            </w:pPr>
            <w:r>
              <w:t>≥95%</w:t>
            </w:r>
          </w:p>
        </w:tc>
        <w:tc>
          <w:tcPr>
            <w:tcW w:w="2268" w:type="dxa"/>
            <w:vAlign w:val="center"/>
          </w:tcPr>
          <w:p>
            <w:pPr>
              <w:pStyle w:val="14"/>
            </w:pPr>
            <w:r>
              <w:t>近2-3年海外侨团、侨胞满意度反馈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夏令营师生满意度</w:t>
            </w:r>
          </w:p>
        </w:tc>
        <w:tc>
          <w:tcPr>
            <w:tcW w:w="2835" w:type="dxa"/>
            <w:vAlign w:val="center"/>
          </w:tcPr>
          <w:p>
            <w:pPr>
              <w:pStyle w:val="14"/>
            </w:pPr>
            <w:r>
              <w:t>参加夏令营海外师生满意度</w:t>
            </w:r>
          </w:p>
        </w:tc>
        <w:tc>
          <w:tcPr>
            <w:tcW w:w="2551" w:type="dxa"/>
            <w:vAlign w:val="center"/>
          </w:tcPr>
          <w:p>
            <w:pPr>
              <w:pStyle w:val="14"/>
            </w:pPr>
            <w:r>
              <w:t>≥95%</w:t>
            </w:r>
          </w:p>
        </w:tc>
        <w:tc>
          <w:tcPr>
            <w:tcW w:w="2268" w:type="dxa"/>
            <w:vAlign w:val="center"/>
          </w:tcPr>
          <w:p>
            <w:pPr>
              <w:pStyle w:val="14"/>
            </w:pPr>
            <w:r>
              <w:t>近2-3年满意度反馈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2、为侨服务工作经费绩效目标表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围绕为侨服务宗旨，在提高侨界群众获得感幸福感上持续发力，认真落实侨务政策，开展困难归侨侨眷帮扶救助工作，以实际行动关爱侨界困难群体。</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开展法律服务和普法活动</w:t>
            </w:r>
          </w:p>
        </w:tc>
        <w:tc>
          <w:tcPr>
            <w:tcW w:w="2835" w:type="dxa"/>
            <w:vAlign w:val="center"/>
          </w:tcPr>
          <w:p>
            <w:pPr>
              <w:pStyle w:val="14"/>
            </w:pPr>
            <w:r>
              <w:t>开展法律服务和普法活动次数</w:t>
            </w:r>
          </w:p>
        </w:tc>
        <w:tc>
          <w:tcPr>
            <w:tcW w:w="2551" w:type="dxa"/>
            <w:vAlign w:val="center"/>
          </w:tcPr>
          <w:p>
            <w:pPr>
              <w:pStyle w:val="14"/>
            </w:pPr>
            <w:r>
              <w:t>≥4次</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法律咨询服务质量</w:t>
            </w:r>
          </w:p>
        </w:tc>
        <w:tc>
          <w:tcPr>
            <w:tcW w:w="2835" w:type="dxa"/>
            <w:vAlign w:val="center"/>
          </w:tcPr>
          <w:p>
            <w:pPr>
              <w:pStyle w:val="14"/>
            </w:pPr>
            <w:r>
              <w:t>对侨界群众法律咨询诉求回复率</w:t>
            </w:r>
          </w:p>
        </w:tc>
        <w:tc>
          <w:tcPr>
            <w:tcW w:w="2551" w:type="dxa"/>
            <w:vAlign w:val="center"/>
          </w:tcPr>
          <w:p>
            <w:pPr>
              <w:pStyle w:val="14"/>
            </w:pPr>
            <w:r>
              <w:t>100%</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普法活动效果</w:t>
            </w:r>
          </w:p>
        </w:tc>
        <w:tc>
          <w:tcPr>
            <w:tcW w:w="2835" w:type="dxa"/>
            <w:vAlign w:val="center"/>
          </w:tcPr>
          <w:p>
            <w:pPr>
              <w:pStyle w:val="14"/>
            </w:pPr>
            <w:r>
              <w:t>年度普法活动计划完成率</w:t>
            </w:r>
          </w:p>
        </w:tc>
        <w:tc>
          <w:tcPr>
            <w:tcW w:w="2551" w:type="dxa"/>
            <w:vAlign w:val="center"/>
          </w:tcPr>
          <w:p>
            <w:pPr>
              <w:pStyle w:val="14"/>
            </w:pPr>
            <w:r>
              <w:t>100%</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按时开展法律宣传活动</w:t>
            </w:r>
          </w:p>
        </w:tc>
        <w:tc>
          <w:tcPr>
            <w:tcW w:w="2835" w:type="dxa"/>
            <w:vAlign w:val="center"/>
          </w:tcPr>
          <w:p>
            <w:pPr>
              <w:pStyle w:val="14"/>
            </w:pPr>
            <w:r>
              <w:t>开展法律宣传活动时间</w:t>
            </w:r>
          </w:p>
        </w:tc>
        <w:tc>
          <w:tcPr>
            <w:tcW w:w="2551" w:type="dxa"/>
            <w:vAlign w:val="center"/>
          </w:tcPr>
          <w:p>
            <w:pPr>
              <w:pStyle w:val="14"/>
            </w:pPr>
            <w:r>
              <w:t>1次/季度</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及时开展法律咨询服务</w:t>
            </w:r>
          </w:p>
        </w:tc>
        <w:tc>
          <w:tcPr>
            <w:tcW w:w="2835" w:type="dxa"/>
            <w:vAlign w:val="center"/>
          </w:tcPr>
          <w:p>
            <w:pPr>
              <w:pStyle w:val="14"/>
            </w:pPr>
            <w:r>
              <w:t>提供法律咨询服务及时率</w:t>
            </w:r>
          </w:p>
        </w:tc>
        <w:tc>
          <w:tcPr>
            <w:tcW w:w="2551" w:type="dxa"/>
            <w:vAlign w:val="center"/>
          </w:tcPr>
          <w:p>
            <w:pPr>
              <w:pStyle w:val="14"/>
            </w:pPr>
            <w:r>
              <w:t>100%</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法律咨询服务成本</w:t>
            </w:r>
          </w:p>
        </w:tc>
        <w:tc>
          <w:tcPr>
            <w:tcW w:w="2835" w:type="dxa"/>
            <w:vAlign w:val="center"/>
          </w:tcPr>
          <w:p>
            <w:pPr>
              <w:pStyle w:val="14"/>
            </w:pPr>
            <w:r>
              <w:t>单次法律咨询服务成本</w:t>
            </w:r>
          </w:p>
        </w:tc>
        <w:tc>
          <w:tcPr>
            <w:tcW w:w="2551" w:type="dxa"/>
            <w:vAlign w:val="center"/>
          </w:tcPr>
          <w:p>
            <w:pPr>
              <w:pStyle w:val="14"/>
            </w:pPr>
            <w:r>
              <w:t>≤5000元</w:t>
            </w:r>
          </w:p>
        </w:tc>
        <w:tc>
          <w:tcPr>
            <w:tcW w:w="2268" w:type="dxa"/>
            <w:vAlign w:val="center"/>
          </w:tcPr>
          <w:p>
            <w:pPr>
              <w:pStyle w:val="14"/>
            </w:pPr>
            <w:r>
              <w:t>近2-3年单次咨询成本控制数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法律宣传活动成本</w:t>
            </w:r>
          </w:p>
        </w:tc>
        <w:tc>
          <w:tcPr>
            <w:tcW w:w="2835" w:type="dxa"/>
            <w:vAlign w:val="center"/>
          </w:tcPr>
          <w:p>
            <w:pPr>
              <w:pStyle w:val="14"/>
            </w:pPr>
            <w:r>
              <w:t>单次举办法律宣传活动成本（含资料印制、场地租赁费等）</w:t>
            </w:r>
          </w:p>
        </w:tc>
        <w:tc>
          <w:tcPr>
            <w:tcW w:w="2551" w:type="dxa"/>
            <w:vAlign w:val="center"/>
          </w:tcPr>
          <w:p>
            <w:pPr>
              <w:pStyle w:val="14"/>
            </w:pPr>
            <w:r>
              <w:t>≤2万元</w:t>
            </w:r>
          </w:p>
        </w:tc>
        <w:tc>
          <w:tcPr>
            <w:tcW w:w="2268" w:type="dxa"/>
            <w:vAlign w:val="center"/>
          </w:tcPr>
          <w:p>
            <w:pPr>
              <w:pStyle w:val="14"/>
            </w:pPr>
            <w:r>
              <w:t>近2-3年单次宣传成本控制数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开展为侨服务活动</w:t>
            </w:r>
          </w:p>
        </w:tc>
        <w:tc>
          <w:tcPr>
            <w:tcW w:w="2835" w:type="dxa"/>
            <w:vAlign w:val="center"/>
          </w:tcPr>
          <w:p>
            <w:pPr>
              <w:pStyle w:val="14"/>
            </w:pPr>
            <w:r>
              <w:t>开展为侨服务活动次数</w:t>
            </w:r>
          </w:p>
        </w:tc>
        <w:tc>
          <w:tcPr>
            <w:tcW w:w="2551" w:type="dxa"/>
            <w:vAlign w:val="center"/>
          </w:tcPr>
          <w:p>
            <w:pPr>
              <w:pStyle w:val="14"/>
            </w:pPr>
            <w:r>
              <w:t>≥4次</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为侨服务活动质量</w:t>
            </w:r>
          </w:p>
        </w:tc>
        <w:tc>
          <w:tcPr>
            <w:tcW w:w="2835" w:type="dxa"/>
            <w:vAlign w:val="center"/>
          </w:tcPr>
          <w:p>
            <w:pPr>
              <w:pStyle w:val="14"/>
            </w:pPr>
            <w:r>
              <w:t>为侨服务活动任务完成率</w:t>
            </w:r>
          </w:p>
        </w:tc>
        <w:tc>
          <w:tcPr>
            <w:tcW w:w="2551" w:type="dxa"/>
            <w:vAlign w:val="center"/>
          </w:tcPr>
          <w:p>
            <w:pPr>
              <w:pStyle w:val="14"/>
            </w:pPr>
            <w:r>
              <w:t>100%</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活动组织时间</w:t>
            </w:r>
          </w:p>
        </w:tc>
        <w:tc>
          <w:tcPr>
            <w:tcW w:w="2835" w:type="dxa"/>
            <w:vAlign w:val="center"/>
          </w:tcPr>
          <w:p>
            <w:pPr>
              <w:pStyle w:val="14"/>
            </w:pPr>
            <w:r>
              <w:t>按计划组织开展为侨服务活动</w:t>
            </w:r>
          </w:p>
        </w:tc>
        <w:tc>
          <w:tcPr>
            <w:tcW w:w="2551" w:type="dxa"/>
            <w:vAlign w:val="center"/>
          </w:tcPr>
          <w:p>
            <w:pPr>
              <w:pStyle w:val="14"/>
              <w:rPr>
                <w:rFonts w:hint="eastAsia" w:eastAsia="方正书宋_GBK"/>
                <w:lang w:eastAsia="zh-CN"/>
              </w:rPr>
            </w:pPr>
            <w:r>
              <w:t>11月</w:t>
            </w:r>
            <w:r>
              <w:rPr>
                <w:rFonts w:hint="eastAsia"/>
                <w:lang w:eastAsia="zh-CN"/>
              </w:rPr>
              <w:t>底前</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组织开展活动成本</w:t>
            </w:r>
          </w:p>
        </w:tc>
        <w:tc>
          <w:tcPr>
            <w:tcW w:w="2835" w:type="dxa"/>
            <w:vAlign w:val="center"/>
          </w:tcPr>
          <w:p>
            <w:pPr>
              <w:pStyle w:val="14"/>
            </w:pPr>
            <w:r>
              <w:t>组织活动各项成本</w:t>
            </w:r>
          </w:p>
        </w:tc>
        <w:tc>
          <w:tcPr>
            <w:tcW w:w="2551" w:type="dxa"/>
            <w:vAlign w:val="center"/>
          </w:tcPr>
          <w:p>
            <w:pPr>
              <w:pStyle w:val="14"/>
            </w:pPr>
            <w:r>
              <w:t>符合《河北省省级机关差旅费管理办法》《河北省侨联报销管理办法》等制度规定</w:t>
            </w:r>
          </w:p>
        </w:tc>
        <w:tc>
          <w:tcPr>
            <w:tcW w:w="2268" w:type="dxa"/>
            <w:vAlign w:val="center"/>
          </w:tcPr>
          <w:p>
            <w:pPr>
              <w:pStyle w:val="14"/>
            </w:pPr>
            <w:r>
              <w:t>《河北省省级机关差旅费管理办法》《河北省侨联报销管理办法》等制度规定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召开会议</w:t>
            </w:r>
          </w:p>
        </w:tc>
        <w:tc>
          <w:tcPr>
            <w:tcW w:w="2835" w:type="dxa"/>
            <w:vAlign w:val="center"/>
          </w:tcPr>
          <w:p>
            <w:pPr>
              <w:pStyle w:val="14"/>
            </w:pPr>
            <w:r>
              <w:t>召开业务工作会议</w:t>
            </w:r>
          </w:p>
        </w:tc>
        <w:tc>
          <w:tcPr>
            <w:tcW w:w="2551" w:type="dxa"/>
            <w:vAlign w:val="center"/>
          </w:tcPr>
          <w:p>
            <w:pPr>
              <w:pStyle w:val="14"/>
            </w:pPr>
            <w:r>
              <w:t>1次</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会议任务完成情况</w:t>
            </w:r>
          </w:p>
        </w:tc>
        <w:tc>
          <w:tcPr>
            <w:tcW w:w="2835" w:type="dxa"/>
            <w:vAlign w:val="center"/>
          </w:tcPr>
          <w:p>
            <w:pPr>
              <w:pStyle w:val="14"/>
            </w:pPr>
            <w:r>
              <w:t>会议任务完成率</w:t>
            </w:r>
          </w:p>
        </w:tc>
        <w:tc>
          <w:tcPr>
            <w:tcW w:w="2551" w:type="dxa"/>
            <w:vAlign w:val="center"/>
          </w:tcPr>
          <w:p>
            <w:pPr>
              <w:pStyle w:val="14"/>
            </w:pPr>
            <w:r>
              <w:t>100%</w:t>
            </w:r>
          </w:p>
        </w:tc>
        <w:tc>
          <w:tcPr>
            <w:tcW w:w="2268" w:type="dxa"/>
            <w:vAlign w:val="center"/>
          </w:tcPr>
          <w:p>
            <w:pPr>
              <w:pStyle w:val="14"/>
            </w:pPr>
            <w:r>
              <w:t>《中华归国华侨联合会章程》及《省侨联2023年度工作要点》</w:t>
            </w:r>
            <w:bookmarkStart w:id="6" w:name="_GoBack"/>
            <w:bookmarkEnd w:id="6"/>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会议举办时间</w:t>
            </w:r>
          </w:p>
        </w:tc>
        <w:tc>
          <w:tcPr>
            <w:tcW w:w="2835" w:type="dxa"/>
            <w:vAlign w:val="center"/>
          </w:tcPr>
          <w:p>
            <w:pPr>
              <w:pStyle w:val="14"/>
            </w:pPr>
            <w:r>
              <w:t>会议按时举办</w:t>
            </w:r>
          </w:p>
        </w:tc>
        <w:tc>
          <w:tcPr>
            <w:tcW w:w="2551" w:type="dxa"/>
            <w:vAlign w:val="center"/>
          </w:tcPr>
          <w:p>
            <w:pPr>
              <w:pStyle w:val="14"/>
              <w:rPr>
                <w:rFonts w:hint="eastAsia" w:eastAsia="方正书宋_GBK"/>
                <w:lang w:eastAsia="zh-CN"/>
              </w:rPr>
            </w:pPr>
            <w:r>
              <w:t>12月</w:t>
            </w:r>
            <w:r>
              <w:rPr>
                <w:rFonts w:hint="eastAsia"/>
                <w:lang w:eastAsia="zh-CN"/>
              </w:rPr>
              <w:t>底前</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人均会议成本</w:t>
            </w:r>
          </w:p>
        </w:tc>
        <w:tc>
          <w:tcPr>
            <w:tcW w:w="2835" w:type="dxa"/>
            <w:vAlign w:val="center"/>
          </w:tcPr>
          <w:p>
            <w:pPr>
              <w:pStyle w:val="14"/>
            </w:pPr>
            <w:r>
              <w:t>会议人员人均成本</w:t>
            </w:r>
          </w:p>
        </w:tc>
        <w:tc>
          <w:tcPr>
            <w:tcW w:w="2551" w:type="dxa"/>
            <w:vAlign w:val="center"/>
          </w:tcPr>
          <w:p>
            <w:pPr>
              <w:pStyle w:val="14"/>
            </w:pPr>
            <w:r>
              <w:t>≤450元/人/天</w:t>
            </w:r>
          </w:p>
        </w:tc>
        <w:tc>
          <w:tcPr>
            <w:tcW w:w="2268" w:type="dxa"/>
            <w:vAlign w:val="center"/>
          </w:tcPr>
          <w:p>
            <w:pPr>
              <w:pStyle w:val="14"/>
            </w:pPr>
            <w:r>
              <w:t>《河北省省级机关会议费管理规定》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法律咨询和普法效果</w:t>
            </w:r>
          </w:p>
        </w:tc>
        <w:tc>
          <w:tcPr>
            <w:tcW w:w="2835" w:type="dxa"/>
            <w:vAlign w:val="center"/>
          </w:tcPr>
          <w:p>
            <w:pPr>
              <w:pStyle w:val="14"/>
            </w:pPr>
            <w:r>
              <w:t>法律咨询和普法效果</w:t>
            </w:r>
          </w:p>
        </w:tc>
        <w:tc>
          <w:tcPr>
            <w:tcW w:w="2551" w:type="dxa"/>
            <w:vAlign w:val="center"/>
          </w:tcPr>
          <w:p>
            <w:pPr>
              <w:pStyle w:val="14"/>
            </w:pPr>
            <w:r>
              <w:t>有效解决侨界群众涉法涉诉问题</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为侨服务效果</w:t>
            </w:r>
          </w:p>
        </w:tc>
        <w:tc>
          <w:tcPr>
            <w:tcW w:w="2835" w:type="dxa"/>
            <w:vAlign w:val="center"/>
          </w:tcPr>
          <w:p>
            <w:pPr>
              <w:pStyle w:val="14"/>
            </w:pPr>
            <w:r>
              <w:t>为侨界群众服务成效</w:t>
            </w:r>
          </w:p>
        </w:tc>
        <w:tc>
          <w:tcPr>
            <w:tcW w:w="2551" w:type="dxa"/>
            <w:vAlign w:val="center"/>
          </w:tcPr>
          <w:p>
            <w:pPr>
              <w:pStyle w:val="14"/>
            </w:pPr>
            <w:r>
              <w:t>进一步提升侨界群众幸福感、获得感</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侨界群众满意度</w:t>
            </w:r>
          </w:p>
        </w:tc>
        <w:tc>
          <w:tcPr>
            <w:tcW w:w="2835" w:type="dxa"/>
            <w:vAlign w:val="center"/>
          </w:tcPr>
          <w:p>
            <w:pPr>
              <w:pStyle w:val="14"/>
            </w:pPr>
            <w:r>
              <w:t>侨界群众对活动开展满意度</w:t>
            </w:r>
          </w:p>
        </w:tc>
        <w:tc>
          <w:tcPr>
            <w:tcW w:w="2551" w:type="dxa"/>
            <w:vAlign w:val="center"/>
          </w:tcPr>
          <w:p>
            <w:pPr>
              <w:pStyle w:val="14"/>
            </w:pPr>
            <w:r>
              <w:t>≥95%</w:t>
            </w:r>
          </w:p>
        </w:tc>
        <w:tc>
          <w:tcPr>
            <w:tcW w:w="2268" w:type="dxa"/>
            <w:vAlign w:val="center"/>
          </w:tcPr>
          <w:p>
            <w:pPr>
              <w:pStyle w:val="14"/>
            </w:pPr>
            <w:r>
              <w:t>近2-3年满意度反馈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3、服务经济发展活动经费绩效目标表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通过开展经贸洽谈活动，积极引导侨商来冀投资，服务我省经济社会发展，通过召开业务工作会议，提升人员业务素质。</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举办经贸洽谈活动</w:t>
            </w:r>
          </w:p>
        </w:tc>
        <w:tc>
          <w:tcPr>
            <w:tcW w:w="2835" w:type="dxa"/>
            <w:vAlign w:val="center"/>
          </w:tcPr>
          <w:p>
            <w:pPr>
              <w:pStyle w:val="14"/>
            </w:pPr>
            <w:r>
              <w:t>举办“创业中华创新河北”等经贸洽谈活动</w:t>
            </w:r>
          </w:p>
        </w:tc>
        <w:tc>
          <w:tcPr>
            <w:tcW w:w="2551" w:type="dxa"/>
            <w:vAlign w:val="center"/>
          </w:tcPr>
          <w:p>
            <w:pPr>
              <w:pStyle w:val="14"/>
            </w:pPr>
            <w:r>
              <w:t>≥3次</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经贸洽谈活动任务完成效果</w:t>
            </w:r>
          </w:p>
        </w:tc>
        <w:tc>
          <w:tcPr>
            <w:tcW w:w="2835" w:type="dxa"/>
            <w:vAlign w:val="center"/>
          </w:tcPr>
          <w:p>
            <w:pPr>
              <w:pStyle w:val="14"/>
            </w:pPr>
            <w:r>
              <w:t>经贸洽谈活动任务完成率</w:t>
            </w:r>
          </w:p>
        </w:tc>
        <w:tc>
          <w:tcPr>
            <w:tcW w:w="2551" w:type="dxa"/>
            <w:vAlign w:val="center"/>
          </w:tcPr>
          <w:p>
            <w:pPr>
              <w:pStyle w:val="14"/>
            </w:pPr>
            <w:r>
              <w:t>100%</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活动按时组织</w:t>
            </w:r>
          </w:p>
        </w:tc>
        <w:tc>
          <w:tcPr>
            <w:tcW w:w="2835" w:type="dxa"/>
            <w:vAlign w:val="center"/>
          </w:tcPr>
          <w:p>
            <w:pPr>
              <w:pStyle w:val="14"/>
            </w:pPr>
            <w:r>
              <w:t>各项活动按时组织</w:t>
            </w:r>
          </w:p>
        </w:tc>
        <w:tc>
          <w:tcPr>
            <w:tcW w:w="2551" w:type="dxa"/>
            <w:vAlign w:val="center"/>
          </w:tcPr>
          <w:p>
            <w:pPr>
              <w:pStyle w:val="14"/>
              <w:rPr>
                <w:rFonts w:hint="eastAsia" w:eastAsia="方正书宋_GBK"/>
                <w:lang w:eastAsia="zh-CN"/>
              </w:rPr>
            </w:pPr>
            <w:r>
              <w:t>11月</w:t>
            </w:r>
            <w:r>
              <w:rPr>
                <w:rFonts w:hint="eastAsia"/>
                <w:lang w:eastAsia="zh-CN"/>
              </w:rPr>
              <w:t>底前</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活动各类费用成本</w:t>
            </w:r>
          </w:p>
        </w:tc>
        <w:tc>
          <w:tcPr>
            <w:tcW w:w="2835" w:type="dxa"/>
            <w:vAlign w:val="center"/>
          </w:tcPr>
          <w:p>
            <w:pPr>
              <w:pStyle w:val="14"/>
            </w:pPr>
            <w:r>
              <w:t>组织活动食宿费、租车费等成本</w:t>
            </w:r>
          </w:p>
        </w:tc>
        <w:tc>
          <w:tcPr>
            <w:tcW w:w="2551" w:type="dxa"/>
            <w:vAlign w:val="center"/>
          </w:tcPr>
          <w:p>
            <w:pPr>
              <w:pStyle w:val="14"/>
            </w:pPr>
            <w:r>
              <w:t>符合《河北省省级机关差旅费管理办法》及我会财务制度规定</w:t>
            </w:r>
          </w:p>
        </w:tc>
        <w:tc>
          <w:tcPr>
            <w:tcW w:w="2268" w:type="dxa"/>
            <w:vAlign w:val="center"/>
          </w:tcPr>
          <w:p>
            <w:pPr>
              <w:pStyle w:val="14"/>
            </w:pPr>
            <w:r>
              <w:t>《河北省省级机关差旅费管理办法》《省侨联报销管理办法》等财务制度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召开业务会议</w:t>
            </w:r>
          </w:p>
        </w:tc>
        <w:tc>
          <w:tcPr>
            <w:tcW w:w="2835" w:type="dxa"/>
            <w:vAlign w:val="center"/>
          </w:tcPr>
          <w:p>
            <w:pPr>
              <w:pStyle w:val="14"/>
            </w:pPr>
            <w:r>
              <w:t>召开业务工作会议</w:t>
            </w:r>
          </w:p>
        </w:tc>
        <w:tc>
          <w:tcPr>
            <w:tcW w:w="2551" w:type="dxa"/>
            <w:vAlign w:val="center"/>
          </w:tcPr>
          <w:p>
            <w:pPr>
              <w:pStyle w:val="14"/>
            </w:pPr>
            <w:r>
              <w:t>≥1次</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会议任务完成情况</w:t>
            </w:r>
          </w:p>
        </w:tc>
        <w:tc>
          <w:tcPr>
            <w:tcW w:w="2835" w:type="dxa"/>
            <w:vAlign w:val="center"/>
          </w:tcPr>
          <w:p>
            <w:pPr>
              <w:pStyle w:val="14"/>
            </w:pPr>
            <w:r>
              <w:t>会议任务完成率</w:t>
            </w:r>
          </w:p>
        </w:tc>
        <w:tc>
          <w:tcPr>
            <w:tcW w:w="2551" w:type="dxa"/>
            <w:vAlign w:val="center"/>
          </w:tcPr>
          <w:p>
            <w:pPr>
              <w:pStyle w:val="14"/>
            </w:pPr>
            <w:r>
              <w:t>100%</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会议举办时间</w:t>
            </w:r>
          </w:p>
        </w:tc>
        <w:tc>
          <w:tcPr>
            <w:tcW w:w="2835" w:type="dxa"/>
            <w:vAlign w:val="center"/>
          </w:tcPr>
          <w:p>
            <w:pPr>
              <w:pStyle w:val="14"/>
            </w:pPr>
            <w:r>
              <w:t>会议按时举办</w:t>
            </w:r>
          </w:p>
        </w:tc>
        <w:tc>
          <w:tcPr>
            <w:tcW w:w="2551" w:type="dxa"/>
            <w:vAlign w:val="center"/>
          </w:tcPr>
          <w:p>
            <w:pPr>
              <w:pStyle w:val="14"/>
              <w:rPr>
                <w:rFonts w:hint="eastAsia" w:eastAsia="方正书宋_GBK"/>
                <w:lang w:eastAsia="zh-CN"/>
              </w:rPr>
            </w:pPr>
            <w:r>
              <w:t>11月</w:t>
            </w:r>
            <w:r>
              <w:rPr>
                <w:rFonts w:hint="eastAsia"/>
                <w:lang w:eastAsia="zh-CN"/>
              </w:rPr>
              <w:t>底前</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人均会议成本</w:t>
            </w:r>
          </w:p>
        </w:tc>
        <w:tc>
          <w:tcPr>
            <w:tcW w:w="2835" w:type="dxa"/>
            <w:vAlign w:val="center"/>
          </w:tcPr>
          <w:p>
            <w:pPr>
              <w:pStyle w:val="14"/>
            </w:pPr>
            <w:r>
              <w:t>参会人员人均成本</w:t>
            </w:r>
          </w:p>
        </w:tc>
        <w:tc>
          <w:tcPr>
            <w:tcW w:w="2551" w:type="dxa"/>
            <w:vAlign w:val="center"/>
          </w:tcPr>
          <w:p>
            <w:pPr>
              <w:pStyle w:val="14"/>
            </w:pPr>
            <w:r>
              <w:t>≤450元/人/天</w:t>
            </w:r>
          </w:p>
        </w:tc>
        <w:tc>
          <w:tcPr>
            <w:tcW w:w="2268" w:type="dxa"/>
            <w:vAlign w:val="center"/>
          </w:tcPr>
          <w:p>
            <w:pPr>
              <w:pStyle w:val="14"/>
            </w:pPr>
            <w:r>
              <w:t>《河北省省级机关会议费管理规定》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服务地方经济发展情况</w:t>
            </w:r>
          </w:p>
        </w:tc>
        <w:tc>
          <w:tcPr>
            <w:tcW w:w="2835" w:type="dxa"/>
            <w:vAlign w:val="center"/>
          </w:tcPr>
          <w:p>
            <w:pPr>
              <w:pStyle w:val="14"/>
            </w:pPr>
            <w:r>
              <w:t>服务地方经济社会发展情况</w:t>
            </w:r>
          </w:p>
        </w:tc>
        <w:tc>
          <w:tcPr>
            <w:tcW w:w="2551" w:type="dxa"/>
            <w:vAlign w:val="center"/>
          </w:tcPr>
          <w:p>
            <w:pPr>
              <w:pStyle w:val="14"/>
            </w:pPr>
            <w:r>
              <w:t>进一步增加侨商来冀投资数量</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参加会议人员业务提升情况</w:t>
            </w:r>
          </w:p>
        </w:tc>
        <w:tc>
          <w:tcPr>
            <w:tcW w:w="2835" w:type="dxa"/>
            <w:vAlign w:val="center"/>
          </w:tcPr>
          <w:p>
            <w:pPr>
              <w:pStyle w:val="14"/>
            </w:pPr>
            <w:r>
              <w:t>参加会议人员业务提升情况</w:t>
            </w:r>
          </w:p>
        </w:tc>
        <w:tc>
          <w:tcPr>
            <w:tcW w:w="2551" w:type="dxa"/>
            <w:vAlign w:val="center"/>
          </w:tcPr>
          <w:p>
            <w:pPr>
              <w:pStyle w:val="14"/>
            </w:pPr>
            <w:r>
              <w:t>进一步提高参会人员侨务工作能力水平</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市、县侨联满意度</w:t>
            </w:r>
          </w:p>
        </w:tc>
        <w:tc>
          <w:tcPr>
            <w:tcW w:w="2835" w:type="dxa"/>
            <w:vAlign w:val="center"/>
          </w:tcPr>
          <w:p>
            <w:pPr>
              <w:pStyle w:val="14"/>
            </w:pPr>
            <w:r>
              <w:t>有关市县对服务当地经济发展开展活动情况满意</w:t>
            </w:r>
          </w:p>
        </w:tc>
        <w:tc>
          <w:tcPr>
            <w:tcW w:w="2551" w:type="dxa"/>
            <w:vAlign w:val="center"/>
          </w:tcPr>
          <w:p>
            <w:pPr>
              <w:pStyle w:val="14"/>
            </w:pPr>
            <w:r>
              <w:t>≥95%</w:t>
            </w:r>
          </w:p>
        </w:tc>
        <w:tc>
          <w:tcPr>
            <w:tcW w:w="2268" w:type="dxa"/>
            <w:vAlign w:val="center"/>
          </w:tcPr>
          <w:p>
            <w:pPr>
              <w:pStyle w:val="14"/>
            </w:pPr>
            <w:r>
              <w:t>近2-3年满意度反馈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海外侨商满意度</w:t>
            </w:r>
          </w:p>
        </w:tc>
        <w:tc>
          <w:tcPr>
            <w:tcW w:w="2835" w:type="dxa"/>
            <w:vAlign w:val="center"/>
          </w:tcPr>
          <w:p>
            <w:pPr>
              <w:pStyle w:val="14"/>
            </w:pPr>
            <w:r>
              <w:t>海外侨商参加活动满意度</w:t>
            </w:r>
          </w:p>
        </w:tc>
        <w:tc>
          <w:tcPr>
            <w:tcW w:w="2551" w:type="dxa"/>
            <w:vAlign w:val="center"/>
          </w:tcPr>
          <w:p>
            <w:pPr>
              <w:pStyle w:val="14"/>
            </w:pPr>
            <w:r>
              <w:t>≥95%</w:t>
            </w:r>
          </w:p>
        </w:tc>
        <w:tc>
          <w:tcPr>
            <w:tcW w:w="2268" w:type="dxa"/>
            <w:vAlign w:val="center"/>
          </w:tcPr>
          <w:p>
            <w:pPr>
              <w:pStyle w:val="14"/>
            </w:pPr>
            <w:r>
              <w:t>近2-3年满意度反馈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4、华侨事务费绩效目标表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通过发放困难补助，解决困难侨界群众实际生活困难，建设侨胞之家，健全服务侨界群众的基层侨联组织。</w:t>
            </w:r>
          </w:p>
          <w:p>
            <w:pPr>
              <w:pStyle w:val="14"/>
            </w:pP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归侨侨眷特殊群体关怀照顾人数</w:t>
            </w:r>
          </w:p>
        </w:tc>
        <w:tc>
          <w:tcPr>
            <w:tcW w:w="2835" w:type="dxa"/>
            <w:vAlign w:val="center"/>
          </w:tcPr>
          <w:p>
            <w:pPr>
              <w:pStyle w:val="14"/>
            </w:pPr>
            <w:r>
              <w:t>归侨侨眷特殊群体关怀照顾人数</w:t>
            </w:r>
          </w:p>
        </w:tc>
        <w:tc>
          <w:tcPr>
            <w:tcW w:w="2551" w:type="dxa"/>
            <w:vAlign w:val="center"/>
          </w:tcPr>
          <w:p>
            <w:pPr>
              <w:pStyle w:val="14"/>
            </w:pPr>
            <w:r>
              <w:t>≥5人</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侨胞之家建设数量</w:t>
            </w:r>
          </w:p>
        </w:tc>
        <w:tc>
          <w:tcPr>
            <w:tcW w:w="2835" w:type="dxa"/>
            <w:vAlign w:val="center"/>
          </w:tcPr>
          <w:p>
            <w:pPr>
              <w:pStyle w:val="14"/>
            </w:pPr>
            <w:r>
              <w:t>侨胞之家建设数量</w:t>
            </w:r>
          </w:p>
        </w:tc>
        <w:tc>
          <w:tcPr>
            <w:tcW w:w="2551" w:type="dxa"/>
            <w:vAlign w:val="center"/>
          </w:tcPr>
          <w:p>
            <w:pPr>
              <w:pStyle w:val="14"/>
            </w:pPr>
            <w:r>
              <w:t>≥4个</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开展为侨服务项目数量</w:t>
            </w:r>
          </w:p>
        </w:tc>
        <w:tc>
          <w:tcPr>
            <w:tcW w:w="2835" w:type="dxa"/>
            <w:vAlign w:val="center"/>
          </w:tcPr>
          <w:p>
            <w:pPr>
              <w:pStyle w:val="14"/>
            </w:pPr>
            <w:r>
              <w:t>开展为侨服务活动项目数量</w:t>
            </w:r>
          </w:p>
        </w:tc>
        <w:tc>
          <w:tcPr>
            <w:tcW w:w="2551" w:type="dxa"/>
            <w:vAlign w:val="center"/>
          </w:tcPr>
          <w:p>
            <w:pPr>
              <w:pStyle w:val="14"/>
            </w:pPr>
            <w:r>
              <w:t>≥8个</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归侨侨眷慰问金发放精准率</w:t>
            </w:r>
          </w:p>
        </w:tc>
        <w:tc>
          <w:tcPr>
            <w:tcW w:w="2835" w:type="dxa"/>
            <w:vAlign w:val="center"/>
          </w:tcPr>
          <w:p>
            <w:pPr>
              <w:pStyle w:val="14"/>
            </w:pPr>
            <w:r>
              <w:t>归侨侨眷慰问金发放精准率</w:t>
            </w:r>
          </w:p>
        </w:tc>
        <w:tc>
          <w:tcPr>
            <w:tcW w:w="2551" w:type="dxa"/>
            <w:vAlign w:val="center"/>
          </w:tcPr>
          <w:p>
            <w:pPr>
              <w:pStyle w:val="14"/>
            </w:pPr>
            <w:r>
              <w:t>100%</w:t>
            </w:r>
          </w:p>
        </w:tc>
        <w:tc>
          <w:tcPr>
            <w:tcW w:w="2268" w:type="dxa"/>
            <w:vAlign w:val="center"/>
          </w:tcPr>
          <w:p>
            <w:pPr>
              <w:pStyle w:val="14"/>
            </w:pPr>
            <w:r>
              <w:t>《河北省侨联关于加强华侨事务预算专项经费使用管理的实施意见》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侨胞之家建设成效</w:t>
            </w:r>
          </w:p>
        </w:tc>
        <w:tc>
          <w:tcPr>
            <w:tcW w:w="2835" w:type="dxa"/>
            <w:vAlign w:val="center"/>
          </w:tcPr>
          <w:p>
            <w:pPr>
              <w:pStyle w:val="14"/>
            </w:pPr>
            <w:r>
              <w:t>符合《河北省侨联“侨胞之家”创建实施办法》</w:t>
            </w:r>
          </w:p>
        </w:tc>
        <w:tc>
          <w:tcPr>
            <w:tcW w:w="2551" w:type="dxa"/>
            <w:vAlign w:val="center"/>
          </w:tcPr>
          <w:p>
            <w:pPr>
              <w:pStyle w:val="14"/>
            </w:pPr>
            <w:r>
              <w:t>100%</w:t>
            </w:r>
          </w:p>
        </w:tc>
        <w:tc>
          <w:tcPr>
            <w:tcW w:w="2268" w:type="dxa"/>
            <w:vAlign w:val="center"/>
          </w:tcPr>
          <w:p>
            <w:pPr>
              <w:pStyle w:val="14"/>
            </w:pPr>
            <w:r>
              <w:t>《河北省侨联“侨胞之家”创建实施办法》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为侨服务活动有效开展</w:t>
            </w:r>
          </w:p>
        </w:tc>
        <w:tc>
          <w:tcPr>
            <w:tcW w:w="2835" w:type="dxa"/>
            <w:vAlign w:val="center"/>
          </w:tcPr>
          <w:p>
            <w:pPr>
              <w:pStyle w:val="14"/>
            </w:pPr>
            <w:r>
              <w:t>为侨服务活动任务完成率</w:t>
            </w:r>
          </w:p>
        </w:tc>
        <w:tc>
          <w:tcPr>
            <w:tcW w:w="2551" w:type="dxa"/>
            <w:vAlign w:val="center"/>
          </w:tcPr>
          <w:p>
            <w:pPr>
              <w:pStyle w:val="14"/>
            </w:pPr>
            <w:r>
              <w:t>100%</w:t>
            </w:r>
          </w:p>
        </w:tc>
        <w:tc>
          <w:tcPr>
            <w:tcW w:w="2268" w:type="dxa"/>
            <w:vAlign w:val="center"/>
          </w:tcPr>
          <w:p>
            <w:pPr>
              <w:pStyle w:val="14"/>
            </w:pPr>
            <w:r>
              <w:t>《中华归国华侨联合会章程》及《省侨联2023年度工作要点》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归侨侨眷特殊群体关怀照顾金发放时间</w:t>
            </w:r>
          </w:p>
        </w:tc>
        <w:tc>
          <w:tcPr>
            <w:tcW w:w="2835" w:type="dxa"/>
            <w:vAlign w:val="center"/>
          </w:tcPr>
          <w:p>
            <w:pPr>
              <w:pStyle w:val="14"/>
            </w:pPr>
            <w:r>
              <w:t>归侨侨眷特殊群体关怀照顾金发放时间</w:t>
            </w:r>
          </w:p>
        </w:tc>
        <w:tc>
          <w:tcPr>
            <w:tcW w:w="2551" w:type="dxa"/>
            <w:vAlign w:val="center"/>
          </w:tcPr>
          <w:p>
            <w:pPr>
              <w:pStyle w:val="14"/>
              <w:rPr>
                <w:rFonts w:hint="eastAsia" w:eastAsia="方正书宋_GBK"/>
                <w:lang w:eastAsia="zh-CN"/>
              </w:rPr>
            </w:pPr>
            <w:r>
              <w:t>12月</w:t>
            </w:r>
            <w:r>
              <w:rPr>
                <w:rFonts w:hint="eastAsia"/>
                <w:lang w:eastAsia="zh-CN"/>
              </w:rPr>
              <w:t>底前</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侨胞之家建设完成时间</w:t>
            </w:r>
          </w:p>
        </w:tc>
        <w:tc>
          <w:tcPr>
            <w:tcW w:w="2835" w:type="dxa"/>
            <w:vAlign w:val="center"/>
          </w:tcPr>
          <w:p>
            <w:pPr>
              <w:pStyle w:val="14"/>
            </w:pPr>
            <w:r>
              <w:t>侨胞之家建设完成时间</w:t>
            </w:r>
          </w:p>
        </w:tc>
        <w:tc>
          <w:tcPr>
            <w:tcW w:w="2551" w:type="dxa"/>
            <w:vAlign w:val="center"/>
          </w:tcPr>
          <w:p>
            <w:pPr>
              <w:pStyle w:val="14"/>
              <w:rPr>
                <w:rFonts w:hint="eastAsia" w:eastAsia="方正书宋_GBK"/>
                <w:lang w:eastAsia="zh-CN"/>
              </w:rPr>
            </w:pPr>
            <w:r>
              <w:t>10月</w:t>
            </w:r>
            <w:r>
              <w:rPr>
                <w:rFonts w:hint="eastAsia"/>
                <w:lang w:eastAsia="zh-CN"/>
              </w:rPr>
              <w:t>底前</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开展为侨服务活动项目时间</w:t>
            </w:r>
          </w:p>
        </w:tc>
        <w:tc>
          <w:tcPr>
            <w:tcW w:w="2835" w:type="dxa"/>
            <w:vAlign w:val="center"/>
          </w:tcPr>
          <w:p>
            <w:pPr>
              <w:pStyle w:val="14"/>
            </w:pPr>
            <w:r>
              <w:t>开展为侨服务活动时间</w:t>
            </w:r>
          </w:p>
        </w:tc>
        <w:tc>
          <w:tcPr>
            <w:tcW w:w="2551" w:type="dxa"/>
            <w:vAlign w:val="center"/>
          </w:tcPr>
          <w:p>
            <w:pPr>
              <w:pStyle w:val="14"/>
              <w:rPr>
                <w:rFonts w:hint="eastAsia" w:eastAsia="方正书宋_GBK"/>
                <w:lang w:eastAsia="zh-CN"/>
              </w:rPr>
            </w:pPr>
            <w:r>
              <w:t>10月</w:t>
            </w:r>
            <w:r>
              <w:rPr>
                <w:rFonts w:hint="eastAsia"/>
                <w:lang w:eastAsia="zh-CN"/>
              </w:rPr>
              <w:t>底前</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归侨侨眷特殊群体关怀照顾金标准</w:t>
            </w:r>
          </w:p>
        </w:tc>
        <w:tc>
          <w:tcPr>
            <w:tcW w:w="2835" w:type="dxa"/>
            <w:vAlign w:val="center"/>
          </w:tcPr>
          <w:p>
            <w:pPr>
              <w:pStyle w:val="14"/>
            </w:pPr>
            <w:r>
              <w:t>归侨侨眷特殊群体关怀照顾金标准</w:t>
            </w:r>
          </w:p>
        </w:tc>
        <w:tc>
          <w:tcPr>
            <w:tcW w:w="2551" w:type="dxa"/>
            <w:vAlign w:val="center"/>
          </w:tcPr>
          <w:p>
            <w:pPr>
              <w:pStyle w:val="14"/>
            </w:pPr>
            <w:r>
              <w:t>≤1000元</w:t>
            </w:r>
          </w:p>
        </w:tc>
        <w:tc>
          <w:tcPr>
            <w:tcW w:w="2268" w:type="dxa"/>
            <w:vAlign w:val="center"/>
          </w:tcPr>
          <w:p>
            <w:pPr>
              <w:pStyle w:val="14"/>
            </w:pPr>
            <w:r>
              <w:t>《省侨联“送温暖献爱心”经费管理暂行办法》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侨胞之家建设经费标准</w:t>
            </w:r>
          </w:p>
        </w:tc>
        <w:tc>
          <w:tcPr>
            <w:tcW w:w="2835" w:type="dxa"/>
            <w:vAlign w:val="center"/>
          </w:tcPr>
          <w:p>
            <w:pPr>
              <w:pStyle w:val="14"/>
            </w:pPr>
            <w:r>
              <w:t>侨胞之家建设经费标准</w:t>
            </w:r>
          </w:p>
        </w:tc>
        <w:tc>
          <w:tcPr>
            <w:tcW w:w="2551" w:type="dxa"/>
            <w:vAlign w:val="center"/>
          </w:tcPr>
          <w:p>
            <w:pPr>
              <w:pStyle w:val="14"/>
            </w:pPr>
            <w:r>
              <w:t>≤20000元</w:t>
            </w:r>
          </w:p>
        </w:tc>
        <w:tc>
          <w:tcPr>
            <w:tcW w:w="2268" w:type="dxa"/>
            <w:vAlign w:val="center"/>
          </w:tcPr>
          <w:p>
            <w:pPr>
              <w:pStyle w:val="14"/>
            </w:pPr>
            <w:r>
              <w:t>《河北省侨联“侨胞之家”创建实施办法》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开展为侨服务活动项目经费标准</w:t>
            </w:r>
          </w:p>
        </w:tc>
        <w:tc>
          <w:tcPr>
            <w:tcW w:w="2835" w:type="dxa"/>
            <w:vAlign w:val="center"/>
          </w:tcPr>
          <w:p>
            <w:pPr>
              <w:pStyle w:val="14"/>
            </w:pPr>
            <w:r>
              <w:t>开展为侨服务活动项目经费标准</w:t>
            </w:r>
          </w:p>
        </w:tc>
        <w:tc>
          <w:tcPr>
            <w:tcW w:w="2551" w:type="dxa"/>
            <w:vAlign w:val="center"/>
          </w:tcPr>
          <w:p>
            <w:pPr>
              <w:pStyle w:val="14"/>
            </w:pPr>
            <w:r>
              <w:t>≤3000元/次</w:t>
            </w:r>
          </w:p>
        </w:tc>
        <w:tc>
          <w:tcPr>
            <w:tcW w:w="2268" w:type="dxa"/>
            <w:vAlign w:val="center"/>
          </w:tcPr>
          <w:p>
            <w:pPr>
              <w:pStyle w:val="14"/>
            </w:pPr>
            <w:r>
              <w:t>近年为侨服务活动开支成本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对特殊群体进行关怀照顾</w:t>
            </w:r>
          </w:p>
        </w:tc>
        <w:tc>
          <w:tcPr>
            <w:tcW w:w="2835" w:type="dxa"/>
            <w:vAlign w:val="center"/>
          </w:tcPr>
          <w:p>
            <w:pPr>
              <w:pStyle w:val="14"/>
            </w:pPr>
            <w:r>
              <w:t>对特殊群体进行关怀照顾实效</w:t>
            </w:r>
          </w:p>
        </w:tc>
        <w:tc>
          <w:tcPr>
            <w:tcW w:w="2551" w:type="dxa"/>
            <w:vAlign w:val="center"/>
          </w:tcPr>
          <w:p>
            <w:pPr>
              <w:pStyle w:val="14"/>
            </w:pPr>
            <w:r>
              <w:t>进一步提高侨界群众的获得感、幸福感</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侨胞之家建设和为侨服务工作满意度</w:t>
            </w:r>
          </w:p>
        </w:tc>
        <w:tc>
          <w:tcPr>
            <w:tcW w:w="2835" w:type="dxa"/>
            <w:vAlign w:val="center"/>
          </w:tcPr>
          <w:p>
            <w:pPr>
              <w:pStyle w:val="14"/>
            </w:pPr>
            <w:r>
              <w:t>侨界群众满意度</w:t>
            </w:r>
          </w:p>
        </w:tc>
        <w:tc>
          <w:tcPr>
            <w:tcW w:w="2551" w:type="dxa"/>
            <w:vAlign w:val="center"/>
          </w:tcPr>
          <w:p>
            <w:pPr>
              <w:pStyle w:val="14"/>
            </w:pPr>
            <w:r>
              <w:t>≥95%</w:t>
            </w:r>
          </w:p>
        </w:tc>
        <w:tc>
          <w:tcPr>
            <w:tcW w:w="2268" w:type="dxa"/>
            <w:vAlign w:val="center"/>
          </w:tcPr>
          <w:p>
            <w:pPr>
              <w:pStyle w:val="14"/>
            </w:pPr>
            <w:r>
              <w:t>近2-3年满意度反馈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5、侨界群众帮扶经费绩效目标表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通过发放困难补助，做好困难侨界群众关心帮扶，提升困难侨界群众生活水平。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补贴补助人数</w:t>
            </w:r>
          </w:p>
        </w:tc>
        <w:tc>
          <w:tcPr>
            <w:tcW w:w="2835" w:type="dxa"/>
            <w:vAlign w:val="center"/>
          </w:tcPr>
          <w:p>
            <w:pPr>
              <w:pStyle w:val="14"/>
            </w:pPr>
            <w:r>
              <w:t>全年看望慰问人数</w:t>
            </w:r>
          </w:p>
        </w:tc>
        <w:tc>
          <w:tcPr>
            <w:tcW w:w="2551" w:type="dxa"/>
            <w:vAlign w:val="center"/>
          </w:tcPr>
          <w:p>
            <w:pPr>
              <w:pStyle w:val="14"/>
            </w:pPr>
            <w:r>
              <w:t>≥350人</w:t>
            </w:r>
          </w:p>
        </w:tc>
        <w:tc>
          <w:tcPr>
            <w:tcW w:w="2268" w:type="dxa"/>
            <w:vAlign w:val="center"/>
          </w:tcPr>
          <w:p>
            <w:pPr>
              <w:pStyle w:val="14"/>
            </w:pPr>
            <w:r>
              <w:t>《省侨联2023年度侨务扶贫救济费分配计划》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补贴补助发放精准率</w:t>
            </w:r>
          </w:p>
        </w:tc>
        <w:tc>
          <w:tcPr>
            <w:tcW w:w="2835" w:type="dxa"/>
            <w:vAlign w:val="center"/>
          </w:tcPr>
          <w:p>
            <w:pPr>
              <w:pStyle w:val="14"/>
            </w:pPr>
            <w:r>
              <w:t>补助补贴发放合规人数占发放总数比例</w:t>
            </w:r>
          </w:p>
        </w:tc>
        <w:tc>
          <w:tcPr>
            <w:tcW w:w="2551" w:type="dxa"/>
            <w:vAlign w:val="center"/>
          </w:tcPr>
          <w:p>
            <w:pPr>
              <w:pStyle w:val="14"/>
            </w:pPr>
            <w:r>
              <w:t>100%</w:t>
            </w:r>
          </w:p>
        </w:tc>
        <w:tc>
          <w:tcPr>
            <w:tcW w:w="2268" w:type="dxa"/>
            <w:vAlign w:val="center"/>
          </w:tcPr>
          <w:p>
            <w:pPr>
              <w:pStyle w:val="14"/>
            </w:pPr>
            <w:r>
              <w:t>《省侨联2023年度侨务扶贫救济费分配计划》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补贴补助发放时间</w:t>
            </w:r>
          </w:p>
        </w:tc>
        <w:tc>
          <w:tcPr>
            <w:tcW w:w="2835" w:type="dxa"/>
            <w:vAlign w:val="center"/>
          </w:tcPr>
          <w:p>
            <w:pPr>
              <w:pStyle w:val="14"/>
            </w:pPr>
            <w:r>
              <w:t>补贴补助发放时间</w:t>
            </w:r>
          </w:p>
        </w:tc>
        <w:tc>
          <w:tcPr>
            <w:tcW w:w="2551" w:type="dxa"/>
            <w:vAlign w:val="center"/>
          </w:tcPr>
          <w:p>
            <w:pPr>
              <w:pStyle w:val="14"/>
              <w:rPr>
                <w:rFonts w:hint="eastAsia" w:eastAsia="方正书宋_GBK"/>
                <w:lang w:eastAsia="zh-CN"/>
              </w:rPr>
            </w:pPr>
            <w:r>
              <w:t>10月</w:t>
            </w:r>
            <w:r>
              <w:rPr>
                <w:rFonts w:hint="eastAsia"/>
                <w:lang w:eastAsia="zh-CN"/>
              </w:rPr>
              <w:t>底前</w:t>
            </w:r>
          </w:p>
        </w:tc>
        <w:tc>
          <w:tcPr>
            <w:tcW w:w="2268" w:type="dxa"/>
            <w:vAlign w:val="center"/>
          </w:tcPr>
          <w:p>
            <w:pPr>
              <w:pStyle w:val="14"/>
            </w:pPr>
            <w:r>
              <w:t>《省侨联2023年度侨务扶贫救济费分配计划》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人均补贴补助发放标准</w:t>
            </w:r>
          </w:p>
        </w:tc>
        <w:tc>
          <w:tcPr>
            <w:tcW w:w="2835" w:type="dxa"/>
            <w:vAlign w:val="center"/>
          </w:tcPr>
          <w:p>
            <w:pPr>
              <w:pStyle w:val="14"/>
            </w:pPr>
            <w:r>
              <w:t>补贴补助发放标准</w:t>
            </w:r>
          </w:p>
        </w:tc>
        <w:tc>
          <w:tcPr>
            <w:tcW w:w="2551" w:type="dxa"/>
            <w:vAlign w:val="center"/>
          </w:tcPr>
          <w:p>
            <w:pPr>
              <w:pStyle w:val="14"/>
            </w:pPr>
            <w:r>
              <w:rPr>
                <w:rFonts w:hint="eastAsia"/>
                <w:lang w:val="en-US" w:eastAsia="zh-CN"/>
              </w:rPr>
              <w:t>符合</w:t>
            </w:r>
            <w:r>
              <w:t>《省侨联侨务扶贫救济费使用管理暂行办法》</w:t>
            </w:r>
            <w:r>
              <w:rPr>
                <w:rFonts w:hint="eastAsia"/>
                <w:lang w:val="en-US" w:eastAsia="zh-CN"/>
              </w:rPr>
              <w:t>发放标准</w:t>
            </w:r>
          </w:p>
        </w:tc>
        <w:tc>
          <w:tcPr>
            <w:tcW w:w="2268" w:type="dxa"/>
            <w:vAlign w:val="center"/>
          </w:tcPr>
          <w:p>
            <w:pPr>
              <w:pStyle w:val="14"/>
            </w:pPr>
            <w:r>
              <w:t>《省侨联侨务扶贫救济费使用管理暂行办法》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受补助人员生活水平提高</w:t>
            </w:r>
          </w:p>
        </w:tc>
        <w:tc>
          <w:tcPr>
            <w:tcW w:w="2835" w:type="dxa"/>
            <w:vAlign w:val="center"/>
          </w:tcPr>
          <w:p>
            <w:pPr>
              <w:pStyle w:val="14"/>
            </w:pPr>
            <w:r>
              <w:t>受补助人员生活水平提高</w:t>
            </w:r>
          </w:p>
        </w:tc>
        <w:tc>
          <w:tcPr>
            <w:tcW w:w="2551" w:type="dxa"/>
            <w:vAlign w:val="center"/>
          </w:tcPr>
          <w:p>
            <w:pPr>
              <w:pStyle w:val="14"/>
            </w:pPr>
            <w:r>
              <w:t>进一步提升困难侨界群众生活水平</w:t>
            </w:r>
          </w:p>
        </w:tc>
        <w:tc>
          <w:tcPr>
            <w:tcW w:w="2268" w:type="dxa"/>
            <w:vAlign w:val="center"/>
          </w:tcPr>
          <w:p>
            <w:pPr>
              <w:pStyle w:val="14"/>
            </w:pPr>
            <w:r>
              <w:t>《省侨联2023年度工作要点》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受补助人员满意度</w:t>
            </w:r>
          </w:p>
        </w:tc>
        <w:tc>
          <w:tcPr>
            <w:tcW w:w="2835" w:type="dxa"/>
            <w:vAlign w:val="center"/>
          </w:tcPr>
          <w:p>
            <w:pPr>
              <w:pStyle w:val="14"/>
            </w:pPr>
            <w:r>
              <w:t>受补助人员满意度</w:t>
            </w:r>
          </w:p>
        </w:tc>
        <w:tc>
          <w:tcPr>
            <w:tcW w:w="2551" w:type="dxa"/>
            <w:vAlign w:val="center"/>
          </w:tcPr>
          <w:p>
            <w:pPr>
              <w:pStyle w:val="14"/>
            </w:pPr>
            <w:r>
              <w:t>≥95%</w:t>
            </w:r>
          </w:p>
        </w:tc>
        <w:tc>
          <w:tcPr>
            <w:tcW w:w="2268" w:type="dxa"/>
            <w:vAlign w:val="center"/>
          </w:tcPr>
          <w:p>
            <w:pPr>
              <w:pStyle w:val="14"/>
            </w:pPr>
            <w:r>
              <w:t>近2-3年满意度反馈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、省侨联协同办公一体化平台项目绩效目标表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通过省侨联协同办公一体化平台建设，提升机关办公信息化水平，提高工作效率。</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项目建设信息化系统数量</w:t>
            </w:r>
          </w:p>
        </w:tc>
        <w:tc>
          <w:tcPr>
            <w:tcW w:w="2835" w:type="dxa"/>
            <w:vAlign w:val="center"/>
          </w:tcPr>
          <w:p>
            <w:pPr>
              <w:pStyle w:val="14"/>
            </w:pPr>
            <w:r>
              <w:t>项目建设信息化系统数量</w:t>
            </w:r>
          </w:p>
        </w:tc>
        <w:tc>
          <w:tcPr>
            <w:tcW w:w="2551" w:type="dxa"/>
            <w:vAlign w:val="center"/>
          </w:tcPr>
          <w:p>
            <w:pPr>
              <w:pStyle w:val="14"/>
            </w:pPr>
            <w:r>
              <w:t>5个</w:t>
            </w:r>
          </w:p>
        </w:tc>
        <w:tc>
          <w:tcPr>
            <w:tcW w:w="2268" w:type="dxa"/>
            <w:vAlign w:val="center"/>
          </w:tcPr>
          <w:p>
            <w:pPr>
              <w:pStyle w:val="14"/>
            </w:pPr>
            <w:r>
              <w:t>《省侨联协同办公一体化平台建设方案》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项目建设任务完成效果</w:t>
            </w:r>
          </w:p>
        </w:tc>
        <w:tc>
          <w:tcPr>
            <w:tcW w:w="2835" w:type="dxa"/>
            <w:vAlign w:val="center"/>
          </w:tcPr>
          <w:p>
            <w:pPr>
              <w:pStyle w:val="14"/>
            </w:pPr>
            <w:r>
              <w:t>项目建设任务完成率</w:t>
            </w:r>
          </w:p>
        </w:tc>
        <w:tc>
          <w:tcPr>
            <w:tcW w:w="2551" w:type="dxa"/>
            <w:vAlign w:val="center"/>
          </w:tcPr>
          <w:p>
            <w:pPr>
              <w:pStyle w:val="14"/>
            </w:pPr>
            <w:r>
              <w:t>100%</w:t>
            </w:r>
          </w:p>
        </w:tc>
        <w:tc>
          <w:tcPr>
            <w:tcW w:w="2268" w:type="dxa"/>
            <w:vAlign w:val="center"/>
          </w:tcPr>
          <w:p>
            <w:pPr>
              <w:pStyle w:val="14"/>
            </w:pPr>
            <w:r>
              <w:t>《省侨联协同办公一体化平台建设方案》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w:t>
            </w:r>
          </w:p>
        </w:tc>
        <w:tc>
          <w:tcPr>
            <w:tcW w:w="2835" w:type="dxa"/>
            <w:vAlign w:val="center"/>
          </w:tcPr>
          <w:p>
            <w:pPr>
              <w:pStyle w:val="14"/>
            </w:pPr>
            <w:r>
              <w:t>项目完成时限</w:t>
            </w:r>
          </w:p>
        </w:tc>
        <w:tc>
          <w:tcPr>
            <w:tcW w:w="2551" w:type="dxa"/>
            <w:vAlign w:val="center"/>
          </w:tcPr>
          <w:p>
            <w:pPr>
              <w:pStyle w:val="14"/>
            </w:pPr>
            <w:r>
              <w:t>180</w:t>
            </w:r>
            <w:r>
              <w:rPr>
                <w:rFonts w:hint="eastAsia"/>
                <w:lang w:eastAsia="zh-CN"/>
              </w:rPr>
              <w:t>个</w:t>
            </w:r>
            <w:r>
              <w:t>工作日</w:t>
            </w:r>
          </w:p>
        </w:tc>
        <w:tc>
          <w:tcPr>
            <w:tcW w:w="2268" w:type="dxa"/>
            <w:vAlign w:val="center"/>
          </w:tcPr>
          <w:p>
            <w:pPr>
              <w:pStyle w:val="14"/>
            </w:pPr>
            <w:r>
              <w:t>《省侨联协同办公一体化平台建设方案》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项目建设成本</w:t>
            </w:r>
          </w:p>
        </w:tc>
        <w:tc>
          <w:tcPr>
            <w:tcW w:w="2835" w:type="dxa"/>
            <w:vAlign w:val="center"/>
          </w:tcPr>
          <w:p>
            <w:pPr>
              <w:pStyle w:val="14"/>
            </w:pPr>
            <w:r>
              <w:t>项目建设成本</w:t>
            </w:r>
          </w:p>
        </w:tc>
        <w:tc>
          <w:tcPr>
            <w:tcW w:w="2551" w:type="dxa"/>
            <w:vAlign w:val="center"/>
          </w:tcPr>
          <w:p>
            <w:pPr>
              <w:pStyle w:val="14"/>
            </w:pPr>
            <w:r>
              <w:t>≤201万元</w:t>
            </w:r>
          </w:p>
        </w:tc>
        <w:tc>
          <w:tcPr>
            <w:tcW w:w="2268" w:type="dxa"/>
            <w:vAlign w:val="center"/>
          </w:tcPr>
          <w:p>
            <w:pPr>
              <w:pStyle w:val="14"/>
            </w:pPr>
            <w:r>
              <w:t>《省侨联协同办公一体化平台建设方案》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提高机关信息化水平</w:t>
            </w:r>
          </w:p>
        </w:tc>
        <w:tc>
          <w:tcPr>
            <w:tcW w:w="2835" w:type="dxa"/>
            <w:vAlign w:val="center"/>
          </w:tcPr>
          <w:p>
            <w:pPr>
              <w:pStyle w:val="14"/>
            </w:pPr>
            <w:r>
              <w:t>提高机关信息化水平</w:t>
            </w:r>
          </w:p>
        </w:tc>
        <w:tc>
          <w:tcPr>
            <w:tcW w:w="2551" w:type="dxa"/>
            <w:vAlign w:val="center"/>
          </w:tcPr>
          <w:p>
            <w:pPr>
              <w:pStyle w:val="14"/>
            </w:pPr>
            <w:r>
              <w:t>进一步提升机关信息化水平，提升工作效率</w:t>
            </w:r>
          </w:p>
        </w:tc>
        <w:tc>
          <w:tcPr>
            <w:tcW w:w="2268" w:type="dxa"/>
            <w:vAlign w:val="center"/>
          </w:tcPr>
          <w:p>
            <w:pPr>
              <w:pStyle w:val="14"/>
            </w:pPr>
            <w:r>
              <w:t>《省侨联协同办公一体化平台建设方案》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机关工作人员满意度</w:t>
            </w:r>
          </w:p>
        </w:tc>
        <w:tc>
          <w:tcPr>
            <w:tcW w:w="2835" w:type="dxa"/>
            <w:vAlign w:val="center"/>
          </w:tcPr>
          <w:p>
            <w:pPr>
              <w:pStyle w:val="14"/>
            </w:pPr>
            <w:r>
              <w:t>机关工作人员满意度</w:t>
            </w:r>
          </w:p>
        </w:tc>
        <w:tc>
          <w:tcPr>
            <w:tcW w:w="2551" w:type="dxa"/>
            <w:vAlign w:val="center"/>
          </w:tcPr>
          <w:p>
            <w:pPr>
              <w:pStyle w:val="14"/>
            </w:pPr>
            <w:r>
              <w:t>≥95%</w:t>
            </w:r>
          </w:p>
        </w:tc>
        <w:tc>
          <w:tcPr>
            <w:tcW w:w="2268" w:type="dxa"/>
            <w:vAlign w:val="center"/>
          </w:tcPr>
          <w:p>
            <w:pPr>
              <w:pStyle w:val="14"/>
            </w:pPr>
            <w:r>
              <w:t>省侨联协同办公一体化平台建设要求</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、中国侨联补助侨务工作经费绩效目标表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通过组织开展为侨服务活动和归侨侨眷慰问，进一步提升侨界群众的获得感幸福感。</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开展为侨服务项目数量</w:t>
            </w:r>
          </w:p>
        </w:tc>
        <w:tc>
          <w:tcPr>
            <w:tcW w:w="2835" w:type="dxa"/>
            <w:vAlign w:val="center"/>
          </w:tcPr>
          <w:p>
            <w:pPr>
              <w:pStyle w:val="14"/>
            </w:pPr>
            <w:r>
              <w:t>开展为侨服务项目数量</w:t>
            </w:r>
          </w:p>
        </w:tc>
        <w:tc>
          <w:tcPr>
            <w:tcW w:w="2551" w:type="dxa"/>
            <w:vAlign w:val="center"/>
          </w:tcPr>
          <w:p>
            <w:pPr>
              <w:pStyle w:val="14"/>
            </w:pPr>
            <w:r>
              <w:t>≥3个</w:t>
            </w:r>
          </w:p>
        </w:tc>
        <w:tc>
          <w:tcPr>
            <w:tcW w:w="2268" w:type="dxa"/>
            <w:vAlign w:val="center"/>
          </w:tcPr>
          <w:p>
            <w:pPr>
              <w:pStyle w:val="14"/>
            </w:pPr>
            <w:r>
              <w:t>《中华全国归国华侨联合会章程》及中国侨联有关要求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为侨服务活动项目任务完成率</w:t>
            </w:r>
          </w:p>
        </w:tc>
        <w:tc>
          <w:tcPr>
            <w:tcW w:w="2835" w:type="dxa"/>
            <w:vAlign w:val="center"/>
          </w:tcPr>
          <w:p>
            <w:pPr>
              <w:pStyle w:val="14"/>
            </w:pPr>
            <w:r>
              <w:t>为侨服务活动项目任务完成率</w:t>
            </w:r>
          </w:p>
        </w:tc>
        <w:tc>
          <w:tcPr>
            <w:tcW w:w="2551" w:type="dxa"/>
            <w:vAlign w:val="center"/>
          </w:tcPr>
          <w:p>
            <w:pPr>
              <w:pStyle w:val="14"/>
            </w:pPr>
            <w:r>
              <w:t>100%</w:t>
            </w:r>
          </w:p>
        </w:tc>
        <w:tc>
          <w:tcPr>
            <w:tcW w:w="2268" w:type="dxa"/>
            <w:vAlign w:val="center"/>
          </w:tcPr>
          <w:p>
            <w:pPr>
              <w:pStyle w:val="14"/>
            </w:pPr>
            <w:r>
              <w:t>《中华全国归国华侨联合会章程》及中国侨联有关要求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为侨服务活动项目完成时限</w:t>
            </w:r>
          </w:p>
        </w:tc>
        <w:tc>
          <w:tcPr>
            <w:tcW w:w="2835" w:type="dxa"/>
            <w:vAlign w:val="center"/>
          </w:tcPr>
          <w:p>
            <w:pPr>
              <w:pStyle w:val="14"/>
            </w:pPr>
            <w:r>
              <w:t>为侨服务活动项目完成时效</w:t>
            </w:r>
          </w:p>
        </w:tc>
        <w:tc>
          <w:tcPr>
            <w:tcW w:w="2551" w:type="dxa"/>
            <w:vAlign w:val="center"/>
          </w:tcPr>
          <w:p>
            <w:pPr>
              <w:pStyle w:val="14"/>
              <w:rPr>
                <w:rFonts w:hint="eastAsia" w:eastAsia="方正书宋_GBK"/>
                <w:lang w:eastAsia="zh-CN"/>
              </w:rPr>
            </w:pPr>
            <w:r>
              <w:t>12月</w:t>
            </w:r>
            <w:r>
              <w:rPr>
                <w:rFonts w:hint="eastAsia"/>
                <w:lang w:eastAsia="zh-CN"/>
              </w:rPr>
              <w:t>底前</w:t>
            </w:r>
          </w:p>
        </w:tc>
        <w:tc>
          <w:tcPr>
            <w:tcW w:w="2268" w:type="dxa"/>
            <w:vAlign w:val="center"/>
          </w:tcPr>
          <w:p>
            <w:pPr>
              <w:pStyle w:val="14"/>
            </w:pPr>
            <w:r>
              <w:t>《中华全国归国华侨联合会章程》及中国侨联有关要求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为侨服务活动项目开支成本</w:t>
            </w:r>
          </w:p>
        </w:tc>
        <w:tc>
          <w:tcPr>
            <w:tcW w:w="2835" w:type="dxa"/>
            <w:vAlign w:val="center"/>
          </w:tcPr>
          <w:p>
            <w:pPr>
              <w:pStyle w:val="14"/>
            </w:pPr>
            <w:r>
              <w:t>为侨服务活动项目开支成本</w:t>
            </w:r>
          </w:p>
        </w:tc>
        <w:tc>
          <w:tcPr>
            <w:tcW w:w="2551" w:type="dxa"/>
            <w:vAlign w:val="center"/>
          </w:tcPr>
          <w:p>
            <w:pPr>
              <w:pStyle w:val="14"/>
            </w:pPr>
            <w:r>
              <w:t>≤30万元</w:t>
            </w:r>
          </w:p>
        </w:tc>
        <w:tc>
          <w:tcPr>
            <w:tcW w:w="2268" w:type="dxa"/>
            <w:vAlign w:val="center"/>
          </w:tcPr>
          <w:p>
            <w:pPr>
              <w:pStyle w:val="14"/>
            </w:pPr>
            <w:r>
              <w:t>《省侨联财务报销管理办法》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加强归侨侨眷帮扶</w:t>
            </w:r>
          </w:p>
        </w:tc>
        <w:tc>
          <w:tcPr>
            <w:tcW w:w="2835" w:type="dxa"/>
            <w:vAlign w:val="center"/>
          </w:tcPr>
          <w:p>
            <w:pPr>
              <w:pStyle w:val="14"/>
            </w:pPr>
            <w:r>
              <w:t>加强归侨侨眷帮扶</w:t>
            </w:r>
          </w:p>
        </w:tc>
        <w:tc>
          <w:tcPr>
            <w:tcW w:w="2551" w:type="dxa"/>
            <w:vAlign w:val="center"/>
          </w:tcPr>
          <w:p>
            <w:pPr>
              <w:pStyle w:val="14"/>
            </w:pPr>
            <w:r>
              <w:t>进一步提升归侨侨眷的获得感、幸福感</w:t>
            </w:r>
          </w:p>
        </w:tc>
        <w:tc>
          <w:tcPr>
            <w:tcW w:w="2268" w:type="dxa"/>
            <w:vAlign w:val="center"/>
          </w:tcPr>
          <w:p>
            <w:pPr>
              <w:pStyle w:val="14"/>
            </w:pPr>
            <w:r>
              <w:t>《中华全国归国华侨联合会章程》及中国侨联有关要求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归侨侨眷满意度</w:t>
            </w:r>
          </w:p>
        </w:tc>
        <w:tc>
          <w:tcPr>
            <w:tcW w:w="2835" w:type="dxa"/>
            <w:vAlign w:val="center"/>
          </w:tcPr>
          <w:p>
            <w:pPr>
              <w:pStyle w:val="14"/>
            </w:pPr>
            <w:r>
              <w:t>归侨侨眷满意度</w:t>
            </w:r>
          </w:p>
        </w:tc>
        <w:tc>
          <w:tcPr>
            <w:tcW w:w="2551" w:type="dxa"/>
            <w:vAlign w:val="center"/>
          </w:tcPr>
          <w:p>
            <w:pPr>
              <w:pStyle w:val="14"/>
            </w:pPr>
            <w:r>
              <w:t>≥95%</w:t>
            </w:r>
          </w:p>
        </w:tc>
        <w:tc>
          <w:tcPr>
            <w:tcW w:w="2268" w:type="dxa"/>
            <w:vAlign w:val="center"/>
          </w:tcPr>
          <w:p>
            <w:pPr>
              <w:pStyle w:val="14"/>
            </w:pPr>
            <w:r>
              <w:t>近2-3年满意度反馈</w:t>
            </w:r>
          </w:p>
        </w:tc>
      </w:tr>
    </w:tbl>
    <w:p>
      <w:pPr>
        <w:ind w:firstLine="560"/>
        <w:rPr>
          <w:rFonts w:ascii="方正仿宋_GBK" w:hAnsi="方正仿宋_GBK" w:eastAsia="方正仿宋_GBK" w:cs="方正仿宋_GBK"/>
          <w:b/>
          <w:color w:val="000000"/>
          <w:sz w:val="28"/>
        </w:r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2023年，河北省归国华侨联合会本级安排政府采购预算160.41万元。具体内容见下表。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rPr>
                <w:rFonts w:hint="eastAsia" w:eastAsia="方正小标宋_GBK"/>
                <w:lang w:eastAsia="zh-CN"/>
              </w:rPr>
            </w:pPr>
            <w:r>
              <w:t>771</w:t>
            </w:r>
            <w:r>
              <w:rPr>
                <w:rFonts w:hint="eastAsia"/>
                <w:lang w:val="en-US" w:eastAsia="zh-CN"/>
              </w:rPr>
              <w:t>001</w:t>
            </w:r>
            <w:r>
              <w:t>河北省归国华侨联合会</w:t>
            </w:r>
            <w:r>
              <w:rPr>
                <w:rFonts w:hint="eastAsia"/>
                <w:lang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160.41</w:t>
            </w:r>
          </w:p>
        </w:tc>
        <w:tc>
          <w:tcPr>
            <w:tcW w:w="964" w:type="dxa"/>
            <w:vAlign w:val="center"/>
          </w:tcPr>
          <w:p>
            <w:pPr>
              <w:pStyle w:val="17"/>
            </w:pPr>
            <w:r>
              <w:t>160.41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河北省归国华侨联合会本级小计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160.41</w:t>
            </w:r>
          </w:p>
        </w:tc>
        <w:tc>
          <w:tcPr>
            <w:tcW w:w="964" w:type="dxa"/>
            <w:vAlign w:val="center"/>
          </w:tcPr>
          <w:p>
            <w:pPr>
              <w:pStyle w:val="17"/>
            </w:pPr>
            <w:r>
              <w:t>160.41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5"/>
            </w:pPr>
            <w:r>
              <w:t>161.82</w:t>
            </w:r>
          </w:p>
        </w:tc>
        <w:tc>
          <w:tcPr>
            <w:tcW w:w="1134" w:type="dxa"/>
            <w:vAlign w:val="center"/>
          </w:tcPr>
          <w:p>
            <w:pPr>
              <w:pStyle w:val="14"/>
            </w:pPr>
            <w:r>
              <w:t>复印纸</w:t>
            </w:r>
          </w:p>
        </w:tc>
        <w:tc>
          <w:tcPr>
            <w:tcW w:w="1134" w:type="dxa"/>
            <w:vAlign w:val="center"/>
          </w:tcPr>
          <w:p>
            <w:pPr>
              <w:pStyle w:val="14"/>
            </w:pPr>
            <w:r>
              <w:t>A05040101</w:t>
            </w:r>
          </w:p>
        </w:tc>
        <w:tc>
          <w:tcPr>
            <w:tcW w:w="709" w:type="dxa"/>
            <w:vAlign w:val="center"/>
          </w:tcPr>
          <w:p>
            <w:pPr>
              <w:pStyle w:val="13"/>
            </w:pPr>
            <w:r>
              <w:t>箱</w:t>
            </w:r>
          </w:p>
        </w:tc>
        <w:tc>
          <w:tcPr>
            <w:tcW w:w="850" w:type="dxa"/>
            <w:vAlign w:val="center"/>
          </w:tcPr>
          <w:p>
            <w:pPr>
              <w:pStyle w:val="15"/>
            </w:pPr>
            <w:r>
              <w:t>25</w:t>
            </w:r>
          </w:p>
        </w:tc>
        <w:tc>
          <w:tcPr>
            <w:tcW w:w="850" w:type="dxa"/>
            <w:vAlign w:val="center"/>
          </w:tcPr>
          <w:p>
            <w:pPr>
              <w:pStyle w:val="15"/>
            </w:pPr>
            <w:r>
              <w:t>0.03</w:t>
            </w:r>
          </w:p>
        </w:tc>
        <w:tc>
          <w:tcPr>
            <w:tcW w:w="964"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5"/>
            </w:pPr>
            <w:r>
              <w:t>161.82</w:t>
            </w:r>
          </w:p>
        </w:tc>
        <w:tc>
          <w:tcPr>
            <w:tcW w:w="1134" w:type="dxa"/>
            <w:vAlign w:val="center"/>
          </w:tcPr>
          <w:p>
            <w:pPr>
              <w:pStyle w:val="14"/>
            </w:pPr>
            <w:r>
              <w:t>其他商业保险服务</w:t>
            </w:r>
          </w:p>
        </w:tc>
        <w:tc>
          <w:tcPr>
            <w:tcW w:w="1134" w:type="dxa"/>
            <w:vAlign w:val="center"/>
          </w:tcPr>
          <w:p>
            <w:pPr>
              <w:pStyle w:val="14"/>
            </w:pPr>
            <w:r>
              <w:t>C18040199</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5"/>
            </w:pPr>
            <w:r>
              <w:t>161.82</w:t>
            </w:r>
          </w:p>
        </w:tc>
        <w:tc>
          <w:tcPr>
            <w:tcW w:w="1134" w:type="dxa"/>
            <w:vAlign w:val="center"/>
          </w:tcPr>
          <w:p>
            <w:pPr>
              <w:pStyle w:val="14"/>
            </w:pPr>
            <w:r>
              <w:t>其他印刷服务</w:t>
            </w:r>
          </w:p>
        </w:tc>
        <w:tc>
          <w:tcPr>
            <w:tcW w:w="1134" w:type="dxa"/>
            <w:vAlign w:val="center"/>
          </w:tcPr>
          <w:p>
            <w:pPr>
              <w:pStyle w:val="14"/>
            </w:pPr>
            <w:r>
              <w:t>C23090199</w:t>
            </w:r>
          </w:p>
        </w:tc>
        <w:tc>
          <w:tcPr>
            <w:tcW w:w="709" w:type="dxa"/>
            <w:vAlign w:val="center"/>
          </w:tcPr>
          <w:p>
            <w:pPr>
              <w:pStyle w:val="13"/>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5"/>
            </w:pPr>
            <w:r>
              <w:t>161.82</w:t>
            </w:r>
          </w:p>
        </w:tc>
        <w:tc>
          <w:tcPr>
            <w:tcW w:w="1134" w:type="dxa"/>
            <w:vAlign w:val="center"/>
          </w:tcPr>
          <w:p>
            <w:pPr>
              <w:pStyle w:val="14"/>
            </w:pPr>
            <w:r>
              <w:t>车辆维修和保养服务</w:t>
            </w:r>
          </w:p>
        </w:tc>
        <w:tc>
          <w:tcPr>
            <w:tcW w:w="1134" w:type="dxa"/>
            <w:vAlign w:val="center"/>
          </w:tcPr>
          <w:p>
            <w:pPr>
              <w:pStyle w:val="14"/>
            </w:pPr>
            <w:r>
              <w:t>C23120301</w:t>
            </w:r>
          </w:p>
        </w:tc>
        <w:tc>
          <w:tcPr>
            <w:tcW w:w="709" w:type="dxa"/>
            <w:vAlign w:val="center"/>
          </w:tcPr>
          <w:p>
            <w:pPr>
              <w:pStyle w:val="13"/>
            </w:pPr>
            <w:r>
              <w:t>次</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省侨联协同办公一体化平台项目</w:t>
            </w:r>
          </w:p>
        </w:tc>
        <w:tc>
          <w:tcPr>
            <w:tcW w:w="964" w:type="dxa"/>
            <w:vAlign w:val="center"/>
          </w:tcPr>
          <w:p>
            <w:pPr>
              <w:pStyle w:val="15"/>
            </w:pPr>
            <w:r>
              <w:t>201.00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3"/>
            </w:pPr>
            <w:r>
              <w:t>套</w:t>
            </w:r>
          </w:p>
        </w:tc>
        <w:tc>
          <w:tcPr>
            <w:tcW w:w="850" w:type="dxa"/>
            <w:vAlign w:val="center"/>
          </w:tcPr>
          <w:p>
            <w:pPr>
              <w:pStyle w:val="15"/>
            </w:pPr>
            <w:r>
              <w:t>1</w:t>
            </w:r>
          </w:p>
        </w:tc>
        <w:tc>
          <w:tcPr>
            <w:tcW w:w="850" w:type="dxa"/>
            <w:vAlign w:val="center"/>
          </w:tcPr>
          <w:p>
            <w:pPr>
              <w:pStyle w:val="15"/>
            </w:pPr>
            <w:r>
              <w:t>56.22</w:t>
            </w:r>
          </w:p>
        </w:tc>
        <w:tc>
          <w:tcPr>
            <w:tcW w:w="964" w:type="dxa"/>
            <w:vAlign w:val="center"/>
          </w:tcPr>
          <w:p>
            <w:pPr>
              <w:pStyle w:val="15"/>
            </w:pPr>
            <w:r>
              <w:t>56.22</w:t>
            </w:r>
          </w:p>
        </w:tc>
        <w:tc>
          <w:tcPr>
            <w:tcW w:w="964" w:type="dxa"/>
            <w:vAlign w:val="center"/>
          </w:tcPr>
          <w:p>
            <w:pPr>
              <w:pStyle w:val="15"/>
            </w:pPr>
            <w:r>
              <w:t>56.22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省侨联协同办公一体化平台项目</w:t>
            </w:r>
          </w:p>
        </w:tc>
        <w:tc>
          <w:tcPr>
            <w:tcW w:w="964" w:type="dxa"/>
            <w:vAlign w:val="center"/>
          </w:tcPr>
          <w:p>
            <w:pPr>
              <w:pStyle w:val="15"/>
            </w:pPr>
            <w:r>
              <w:t>201.00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3"/>
            </w:pPr>
            <w:r>
              <w:t>套</w:t>
            </w:r>
          </w:p>
        </w:tc>
        <w:tc>
          <w:tcPr>
            <w:tcW w:w="850" w:type="dxa"/>
            <w:vAlign w:val="center"/>
          </w:tcPr>
          <w:p>
            <w:pPr>
              <w:pStyle w:val="15"/>
            </w:pPr>
            <w:r>
              <w:t>1</w:t>
            </w:r>
          </w:p>
        </w:tc>
        <w:tc>
          <w:tcPr>
            <w:tcW w:w="850" w:type="dxa"/>
            <w:vAlign w:val="center"/>
          </w:tcPr>
          <w:p>
            <w:pPr>
              <w:pStyle w:val="15"/>
            </w:pPr>
            <w:r>
              <w:t>0.94</w:t>
            </w:r>
          </w:p>
        </w:tc>
        <w:tc>
          <w:tcPr>
            <w:tcW w:w="964" w:type="dxa"/>
            <w:vAlign w:val="center"/>
          </w:tcPr>
          <w:p>
            <w:pPr>
              <w:pStyle w:val="15"/>
            </w:pPr>
            <w:r>
              <w:t>0.94</w:t>
            </w:r>
          </w:p>
        </w:tc>
        <w:tc>
          <w:tcPr>
            <w:tcW w:w="964" w:type="dxa"/>
            <w:vAlign w:val="center"/>
          </w:tcPr>
          <w:p>
            <w:pPr>
              <w:pStyle w:val="15"/>
            </w:pPr>
            <w:r>
              <w:t>0.94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省侨联协同办公一体化平台项目</w:t>
            </w:r>
          </w:p>
        </w:tc>
        <w:tc>
          <w:tcPr>
            <w:tcW w:w="964" w:type="dxa"/>
            <w:vAlign w:val="center"/>
          </w:tcPr>
          <w:p>
            <w:pPr>
              <w:pStyle w:val="15"/>
            </w:pPr>
            <w:r>
              <w:t>201.00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3"/>
            </w:pPr>
            <w:r>
              <w:t>套</w:t>
            </w:r>
          </w:p>
        </w:tc>
        <w:tc>
          <w:tcPr>
            <w:tcW w:w="850" w:type="dxa"/>
            <w:vAlign w:val="center"/>
          </w:tcPr>
          <w:p>
            <w:pPr>
              <w:pStyle w:val="15"/>
            </w:pPr>
            <w:r>
              <w:t>1</w:t>
            </w:r>
          </w:p>
        </w:tc>
        <w:tc>
          <w:tcPr>
            <w:tcW w:w="850" w:type="dxa"/>
            <w:vAlign w:val="center"/>
          </w:tcPr>
          <w:p>
            <w:pPr>
              <w:pStyle w:val="15"/>
            </w:pPr>
            <w:r>
              <w:t>1.23</w:t>
            </w:r>
          </w:p>
        </w:tc>
        <w:tc>
          <w:tcPr>
            <w:tcW w:w="964" w:type="dxa"/>
            <w:vAlign w:val="center"/>
          </w:tcPr>
          <w:p>
            <w:pPr>
              <w:pStyle w:val="15"/>
            </w:pPr>
            <w:r>
              <w:t>1.23</w:t>
            </w:r>
          </w:p>
        </w:tc>
        <w:tc>
          <w:tcPr>
            <w:tcW w:w="964" w:type="dxa"/>
            <w:vAlign w:val="center"/>
          </w:tcPr>
          <w:p>
            <w:pPr>
              <w:pStyle w:val="15"/>
            </w:pPr>
            <w:r>
              <w:t>1.23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省侨联协同办公一体化平台项目</w:t>
            </w:r>
          </w:p>
        </w:tc>
        <w:tc>
          <w:tcPr>
            <w:tcW w:w="964" w:type="dxa"/>
            <w:vAlign w:val="center"/>
          </w:tcPr>
          <w:p>
            <w:pPr>
              <w:pStyle w:val="15"/>
            </w:pPr>
            <w:r>
              <w:t>201.00</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3"/>
            </w:pPr>
            <w:r>
              <w:t>套</w:t>
            </w:r>
          </w:p>
        </w:tc>
        <w:tc>
          <w:tcPr>
            <w:tcW w:w="850" w:type="dxa"/>
            <w:vAlign w:val="center"/>
          </w:tcPr>
          <w:p>
            <w:pPr>
              <w:pStyle w:val="15"/>
            </w:pPr>
            <w:r>
              <w:t>1</w:t>
            </w:r>
          </w:p>
        </w:tc>
        <w:tc>
          <w:tcPr>
            <w:tcW w:w="850" w:type="dxa"/>
            <w:vAlign w:val="center"/>
          </w:tcPr>
          <w:p>
            <w:pPr>
              <w:pStyle w:val="15"/>
            </w:pPr>
            <w:r>
              <w:t>98.77</w:t>
            </w:r>
          </w:p>
        </w:tc>
        <w:tc>
          <w:tcPr>
            <w:tcW w:w="964" w:type="dxa"/>
            <w:vAlign w:val="center"/>
          </w:tcPr>
          <w:p>
            <w:pPr>
              <w:pStyle w:val="15"/>
            </w:pPr>
            <w:r>
              <w:t>98.77</w:t>
            </w:r>
          </w:p>
        </w:tc>
        <w:tc>
          <w:tcPr>
            <w:tcW w:w="964" w:type="dxa"/>
            <w:vAlign w:val="center"/>
          </w:tcPr>
          <w:p>
            <w:pPr>
              <w:pStyle w:val="15"/>
            </w:pPr>
            <w:r>
              <w:t>98.77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河北省归国华侨联合会本级上年末固定资产金额为</w:t>
      </w:r>
      <w:r>
        <w:rPr>
          <w:rFonts w:hint="eastAsia" w:eastAsia="方正仿宋_GBK"/>
          <w:color w:val="000000"/>
          <w:sz w:val="28"/>
          <w:lang w:val="en-US" w:eastAsia="zh-CN"/>
        </w:rPr>
        <w:t>205.31</w:t>
      </w:r>
      <w:r>
        <w:rPr>
          <w:rFonts w:eastAsia="方正仿宋_GBK"/>
          <w:color w:val="000000"/>
          <w:sz w:val="28"/>
        </w:rPr>
        <w:t>万元（详见下表）。本年度拟购置固定资产总额为</w:t>
      </w:r>
      <w:r>
        <w:rPr>
          <w:rFonts w:hint="eastAsia" w:eastAsia="方正仿宋_GBK"/>
          <w:color w:val="000000"/>
          <w:sz w:val="28"/>
          <w:lang w:val="en-US" w:eastAsia="zh-CN"/>
        </w:rPr>
        <w:t>157.16</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835" w:type="dxa"/>
          <w:tblHeader/>
          <w:jc w:val="center"/>
        </w:trPr>
        <w:tc>
          <w:tcPr>
            <w:tcW w:w="7370" w:type="dxa"/>
            <w:tcBorders>
              <w:top w:val="single" w:color="FFFFFF" w:sz="6" w:space="0"/>
              <w:left w:val="single" w:color="FFFFFF" w:sz="6" w:space="0"/>
              <w:right w:val="single" w:color="FFFFFF" w:sz="6" w:space="0"/>
            </w:tcBorders>
            <w:vAlign w:val="center"/>
          </w:tcPr>
          <w:p>
            <w:pPr>
              <w:pStyle w:val="9"/>
            </w:pPr>
            <w:r>
              <w:t>771001河北省归国华侨联合会本级</w:t>
            </w:r>
          </w:p>
        </w:tc>
        <w:tc>
          <w:tcPr>
            <w:tcW w:w="5669" w:type="dxa"/>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jc w:val="center"/>
              <w:rPr>
                <w:rFonts w:hint="eastAsia" w:eastAsia="方正书宋_GBK"/>
                <w:lang w:eastAsia="zh-CN"/>
              </w:rPr>
            </w:pPr>
            <w:r>
              <w:rPr>
                <w:rFonts w:hint="eastAsia"/>
                <w:lang w:eastAsia="zh-CN"/>
              </w:rPr>
              <w:t>资产总额</w:t>
            </w:r>
          </w:p>
        </w:tc>
        <w:tc>
          <w:tcPr>
            <w:tcW w:w="2835" w:type="dxa"/>
            <w:vAlign w:val="center"/>
          </w:tcPr>
          <w:p>
            <w:pPr>
              <w:pStyle w:val="13"/>
            </w:pPr>
          </w:p>
        </w:tc>
        <w:tc>
          <w:tcPr>
            <w:tcW w:w="2835" w:type="dxa"/>
            <w:vAlign w:val="center"/>
          </w:tcPr>
          <w:p>
            <w:pPr>
              <w:pStyle w:val="15"/>
              <w:rPr>
                <w:rFonts w:hint="default" w:eastAsia="方正书宋_GBK"/>
                <w:lang w:val="en-US" w:eastAsia="zh-CN"/>
              </w:rPr>
            </w:pPr>
            <w:r>
              <w:rPr>
                <w:rFonts w:hint="eastAsia"/>
                <w:lang w:val="en-US" w:eastAsia="zh-CN"/>
              </w:rPr>
              <w:t>205.31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hint="eastAsia" w:eastAsia="方正书宋_GBK"/>
                <w:lang w:val="en-US" w:eastAsia="zh-CN"/>
              </w:rPr>
            </w:pPr>
            <w:r>
              <w:rPr>
                <w:rFonts w:hint="eastAsia" w:ascii="宋体" w:hAnsi="宋体" w:eastAsia="宋体" w:cs="宋体"/>
                <w:kern w:val="0"/>
                <w:sz w:val="22"/>
              </w:rPr>
              <w:t>1、房屋（平方米）</w:t>
            </w:r>
          </w:p>
        </w:tc>
        <w:tc>
          <w:tcPr>
            <w:tcW w:w="2835" w:type="dxa"/>
            <w:vAlign w:val="center"/>
          </w:tcPr>
          <w:p>
            <w:pPr>
              <w:pStyle w:val="13"/>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 xml:space="preserve">   其中：办公用房（平方米）</w:t>
            </w:r>
          </w:p>
        </w:tc>
        <w:tc>
          <w:tcPr>
            <w:tcW w:w="2835" w:type="dxa"/>
            <w:vAlign w:val="center"/>
          </w:tcPr>
          <w:p>
            <w:pPr>
              <w:pStyle w:val="13"/>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2、车辆（台、辆）</w:t>
            </w:r>
          </w:p>
        </w:tc>
        <w:tc>
          <w:tcPr>
            <w:tcW w:w="2835" w:type="dxa"/>
            <w:vAlign w:val="center"/>
          </w:tcPr>
          <w:p>
            <w:pPr>
              <w:pStyle w:val="13"/>
              <w:rPr>
                <w:rFonts w:hint="eastAsia" w:eastAsia="方正书宋_GBK"/>
                <w:lang w:val="en-US" w:eastAsia="zh-CN"/>
              </w:rPr>
            </w:pPr>
            <w:r>
              <w:rPr>
                <w:rFonts w:hint="eastAsia"/>
                <w:lang w:val="en-US" w:eastAsia="zh-CN"/>
              </w:rPr>
              <w:t>1</w:t>
            </w:r>
          </w:p>
        </w:tc>
        <w:tc>
          <w:tcPr>
            <w:tcW w:w="2835" w:type="dxa"/>
            <w:vAlign w:val="center"/>
          </w:tcPr>
          <w:p>
            <w:pPr>
              <w:pStyle w:val="15"/>
              <w:rPr>
                <w:rFonts w:hint="default" w:eastAsia="方正书宋_GBK"/>
                <w:lang w:val="en-US" w:eastAsia="zh-CN"/>
              </w:rPr>
            </w:pPr>
            <w:r>
              <w:rPr>
                <w:rFonts w:hint="eastAsia"/>
                <w:lang w:val="en-US" w:eastAsia="zh-CN"/>
              </w:rPr>
              <w:t>25.62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3、单价在</w:t>
            </w:r>
            <w:r>
              <w:rPr>
                <w:rFonts w:hint="eastAsia" w:ascii="Times New Roman" w:hAnsi="Times New Roman" w:eastAsia="宋体" w:cs="Times New Roman"/>
                <w:kern w:val="0"/>
                <w:sz w:val="22"/>
              </w:rPr>
              <w:t>20</w:t>
            </w:r>
            <w:r>
              <w:rPr>
                <w:rFonts w:hint="eastAsia" w:ascii="宋体" w:hAnsi="宋体" w:eastAsia="宋体" w:cs="宋体"/>
                <w:kern w:val="0"/>
                <w:sz w:val="22"/>
              </w:rPr>
              <w:t>万元以上的设备</w:t>
            </w:r>
          </w:p>
        </w:tc>
        <w:tc>
          <w:tcPr>
            <w:tcW w:w="2835" w:type="dxa"/>
            <w:vAlign w:val="center"/>
          </w:tcPr>
          <w:p>
            <w:pPr>
              <w:pStyle w:val="13"/>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4、其他固定资产</w:t>
            </w:r>
          </w:p>
        </w:tc>
        <w:tc>
          <w:tcPr>
            <w:tcW w:w="2835" w:type="dxa"/>
            <w:vAlign w:val="center"/>
          </w:tcPr>
          <w:p>
            <w:pPr>
              <w:pStyle w:val="13"/>
            </w:pPr>
          </w:p>
        </w:tc>
        <w:tc>
          <w:tcPr>
            <w:tcW w:w="2835" w:type="dxa"/>
            <w:vAlign w:val="center"/>
          </w:tcPr>
          <w:p>
            <w:pPr>
              <w:pStyle w:val="15"/>
              <w:rPr>
                <w:rFonts w:hint="default" w:eastAsia="方正书宋_GBK"/>
                <w:lang w:val="en-US" w:eastAsia="zh-CN"/>
              </w:rPr>
            </w:pPr>
            <w:r>
              <w:rPr>
                <w:rFonts w:hint="eastAsia"/>
                <w:lang w:val="en-US" w:eastAsia="zh-CN"/>
              </w:rPr>
              <w:t>179.69</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N2U1Y2Q1OWY4MTg5ZTg5OTZkOWExMDgzZTE4YmIifQ=="/>
  </w:docVars>
  <w:rsids>
    <w:rsidRoot w:val="00000000"/>
    <w:rsid w:val="06B97FA4"/>
    <w:rsid w:val="0E2C21E4"/>
    <w:rsid w:val="16AD16DF"/>
    <w:rsid w:val="1E3F2888"/>
    <w:rsid w:val="200324A4"/>
    <w:rsid w:val="20847C5E"/>
    <w:rsid w:val="22106C55"/>
    <w:rsid w:val="2C526E62"/>
    <w:rsid w:val="36FA25D0"/>
    <w:rsid w:val="3891152F"/>
    <w:rsid w:val="396C7089"/>
    <w:rsid w:val="46C71DA3"/>
    <w:rsid w:val="58E50F6F"/>
    <w:rsid w:val="5EF75B2B"/>
    <w:rsid w:val="69CB43D3"/>
    <w:rsid w:val="6C101972"/>
    <w:rsid w:val="6D101D3E"/>
    <w:rsid w:val="70145997"/>
    <w:rsid w:val="73D43285"/>
    <w:rsid w:val="75596138"/>
    <w:rsid w:val="7714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4"/>
    <w:basedOn w:val="1"/>
    <w:next w:val="1"/>
    <w:unhideWhenUsed/>
    <w:qFormat/>
    <w:uiPriority w:val="39"/>
    <w:pPr>
      <w:tabs>
        <w:tab w:val="right" w:leader="dot" w:pos="14789"/>
      </w:tabs>
      <w:ind w:left="1260" w:leftChars="600"/>
    </w:pPr>
    <w:rPr>
      <w:rFonts w:ascii="方正仿宋_GBK" w:eastAsia="方正仿宋_GBK"/>
      <w:sz w:val="28"/>
      <w:szCs w:val="28"/>
    </w:rPr>
  </w:style>
  <w:style w:type="character" w:styleId="7">
    <w:name w:val="page number"/>
    <w:semiHidden/>
    <w:unhideWhenUsed/>
    <w:qFormat/>
    <w:uiPriority w:val="99"/>
  </w:style>
  <w:style w:type="character" w:styleId="8">
    <w:name w:val="Hyperlink"/>
    <w:unhideWhenUsed/>
    <w:qFormat/>
    <w:uiPriority w:val="99"/>
    <w:rPr>
      <w:color w:val="0000FF"/>
      <w:u w:val="single"/>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line="500" w:lineRule="exact"/>
      <w:ind w:firstLine="560"/>
    </w:pPr>
    <w:rPr>
      <w:rFonts w:eastAsia="方正仿宋_GBK"/>
      <w:sz w:val="28"/>
    </w:rPr>
  </w:style>
  <w:style w:type="paragraph" w:customStyle="1" w:styleId="2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10580</Words>
  <Characters>12889</Characters>
  <Lines>0</Lines>
  <Paragraphs>0</Paragraphs>
  <TotalTime>0</TotalTime>
  <ScaleCrop>false</ScaleCrop>
  <LinksUpToDate>false</LinksUpToDate>
  <CharactersWithSpaces>13020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2023-01-11T08:06:00Z</dcterms:created>
  <dc:creator>Administrator</dc:creator>
  <cp:lastModifiedBy>cici</cp:lastModifiedBy>
  <dcterms:modified xsi:type="dcterms:W3CDTF">2023-01-14T06:17:34Z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AD939F194D3E4B4D9856158FD1AEA59D</vt:lpwstr>
  </property>
</Properties>
</file>